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171A98" w14:textId="0D5BEBB4" w:rsidR="005F28DD" w:rsidRPr="00F130EB" w:rsidRDefault="00982BD9" w:rsidP="005F28DD">
      <w:pPr>
        <w:ind w:left="19" w:right="9"/>
        <w:jc w:val="center"/>
        <w:rPr>
          <w:sz w:val="24"/>
          <w:szCs w:val="24"/>
        </w:rPr>
      </w:pPr>
      <w:r>
        <w:rPr>
          <w:noProof/>
        </w:rPr>
        <mc:AlternateContent>
          <mc:Choice Requires="wps">
            <w:drawing>
              <wp:anchor distT="0" distB="0" distL="114300" distR="114300" simplePos="0" relativeHeight="251658242" behindDoc="0" locked="0" layoutInCell="1" allowOverlap="1" wp14:anchorId="157F43FE" wp14:editId="364EEA18">
                <wp:simplePos x="0" y="0"/>
                <wp:positionH relativeFrom="column">
                  <wp:posOffset>-331076</wp:posOffset>
                </wp:positionH>
                <wp:positionV relativeFrom="paragraph">
                  <wp:posOffset>2902169</wp:posOffset>
                </wp:positionV>
                <wp:extent cx="6010275" cy="2301765"/>
                <wp:effectExtent l="0" t="0" r="0" b="0"/>
                <wp:wrapNone/>
                <wp:docPr id="23" name="Rectangle 23"/>
                <wp:cNvGraphicFramePr/>
                <a:graphic xmlns:a="http://schemas.openxmlformats.org/drawingml/2006/main">
                  <a:graphicData uri="http://schemas.microsoft.com/office/word/2010/wordprocessingShape">
                    <wps:wsp>
                      <wps:cNvSpPr/>
                      <wps:spPr>
                        <a:xfrm>
                          <a:off x="0" y="0"/>
                          <a:ext cx="6010275" cy="2301765"/>
                        </a:xfrm>
                        <a:prstGeom prst="rect">
                          <a:avLst/>
                        </a:prstGeom>
                        <a:ln>
                          <a:noFill/>
                        </a:ln>
                      </wps:spPr>
                      <wps:txbx>
                        <w:txbxContent>
                          <w:p w14:paraId="699A71DE" w14:textId="492C8FBB" w:rsidR="00982BD9" w:rsidRPr="004F0B7A" w:rsidRDefault="00E413C6" w:rsidP="00982BD9">
                            <w:pPr>
                              <w:spacing w:after="160"/>
                              <w:ind w:left="0" w:firstLine="0"/>
                              <w:rPr>
                                <w:rFonts w:cs="Poppins"/>
                                <w:b/>
                                <w:bCs/>
                                <w:color w:val="FFFFFF"/>
                                <w:w w:val="106"/>
                                <w:sz w:val="44"/>
                              </w:rPr>
                            </w:pPr>
                            <w:r>
                              <w:rPr>
                                <w:rFonts w:cs="Poppins"/>
                                <w:color w:val="FFFFFF"/>
                                <w:w w:val="106"/>
                                <w:sz w:val="44"/>
                              </w:rPr>
                              <w:t>[Company Name]</w:t>
                            </w:r>
                            <w:r w:rsidR="00982BD9" w:rsidRPr="00D562CE">
                              <w:rPr>
                                <w:rFonts w:cs="Poppins"/>
                                <w:color w:val="FFFFFF"/>
                                <w:w w:val="106"/>
                                <w:sz w:val="44"/>
                              </w:rPr>
                              <w:br/>
                            </w:r>
                            <w:r>
                              <w:rPr>
                                <w:rFonts w:cs="Poppins"/>
                                <w:b/>
                                <w:bCs/>
                                <w:color w:val="FFFFFF"/>
                                <w:w w:val="106"/>
                                <w:sz w:val="44"/>
                              </w:rPr>
                              <w:t>S&amp;OP Essentials</w:t>
                            </w:r>
                            <w:r w:rsidR="00982BD9" w:rsidRPr="007F10EE">
                              <w:rPr>
                                <w:rFonts w:cs="Poppins"/>
                                <w:b/>
                                <w:bCs/>
                                <w:color w:val="FFFFFF"/>
                                <w:w w:val="106"/>
                                <w:sz w:val="44"/>
                              </w:rPr>
                              <w:br/>
                            </w:r>
                            <w:r w:rsidR="00F479BB">
                              <w:rPr>
                                <w:rFonts w:cs="Poppins"/>
                                <w:b/>
                                <w:bCs/>
                                <w:color w:val="FFFFFF"/>
                                <w:w w:val="106"/>
                                <w:sz w:val="44"/>
                              </w:rPr>
                              <w:t>1-S&amp;OP Essentials App</w:t>
                            </w:r>
                            <w:r w:rsidR="004F0B7A">
                              <w:rPr>
                                <w:rFonts w:cs="Poppins"/>
                                <w:b/>
                                <w:bCs/>
                                <w:color w:val="FFFFFF"/>
                                <w:w w:val="106"/>
                                <w:sz w:val="44"/>
                              </w:rPr>
                              <w:t xml:space="preserve"> with BOM</w:t>
                            </w:r>
                            <w:r w:rsidR="00F479BB">
                              <w:rPr>
                                <w:rFonts w:cs="Poppins"/>
                                <w:b/>
                                <w:bCs/>
                                <w:color w:val="FFFFFF"/>
                                <w:w w:val="106"/>
                                <w:sz w:val="44"/>
                              </w:rPr>
                              <w:t xml:space="preserve"> Guide</w:t>
                            </w: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157F43FE" id="Rectangle 23" o:spid="_x0000_s1026" style="position:absolute;left:0;text-align:left;margin-left:-26.05pt;margin-top:228.5pt;width:473.25pt;height:181.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" filled="f" stroked="f">
                <v:textbox inset="0,0,0,0">
                  <w:txbxContent>
                    <w:p w14:paraId="699A71DE" w14:textId="492C8FBB" w:rsidR="00982BD9" w:rsidRPr="004F0B7A" w:rsidRDefault="00E413C6" w:rsidP="00982BD9">
                      <w:pPr>
                        <w:spacing w:after="160"/>
                        <w:ind w:left="0" w:firstLine="0"/>
                        <w:rPr>
                          <w:rFonts w:cs="Poppins"/>
                          <w:b/>
                          <w:bCs/>
                          <w:color w:val="FFFFFF"/>
                          <w:w w:val="106"/>
                          <w:sz w:val="44"/>
                        </w:rPr>
                      </w:pPr>
                      <w:r>
                        <w:rPr>
                          <w:rFonts w:cs="Poppins"/>
                          <w:color w:val="FFFFFF"/>
                          <w:w w:val="106"/>
                          <w:sz w:val="44"/>
                        </w:rPr>
                        <w:t>[Company Name]</w:t>
                      </w:r>
                      <w:r w:rsidR="00982BD9" w:rsidRPr="00D562CE">
                        <w:rPr>
                          <w:rFonts w:cs="Poppins"/>
                          <w:color w:val="FFFFFF"/>
                          <w:w w:val="106"/>
                          <w:sz w:val="44"/>
                        </w:rPr>
                        <w:br/>
                      </w:r>
                      <w:r>
                        <w:rPr>
                          <w:rFonts w:cs="Poppins"/>
                          <w:b/>
                          <w:bCs/>
                          <w:color w:val="FFFFFF"/>
                          <w:w w:val="106"/>
                          <w:sz w:val="44"/>
                        </w:rPr>
                        <w:t>S&amp;OP Essentials</w:t>
                      </w:r>
                      <w:r w:rsidR="00982BD9" w:rsidRPr="007F10EE">
                        <w:rPr>
                          <w:rFonts w:cs="Poppins"/>
                          <w:b/>
                          <w:bCs/>
                          <w:color w:val="FFFFFF"/>
                          <w:w w:val="106"/>
                          <w:sz w:val="44"/>
                        </w:rPr>
                        <w:br/>
                      </w:r>
                      <w:r w:rsidR="00F479BB">
                        <w:rPr>
                          <w:rFonts w:cs="Poppins"/>
                          <w:b/>
                          <w:bCs/>
                          <w:color w:val="FFFFFF"/>
                          <w:w w:val="106"/>
                          <w:sz w:val="44"/>
                        </w:rPr>
                        <w:t>1-S&amp;OP Essentials App</w:t>
                      </w:r>
                      <w:r w:rsidR="004F0B7A">
                        <w:rPr>
                          <w:rFonts w:cs="Poppins"/>
                          <w:b/>
                          <w:bCs/>
                          <w:color w:val="FFFFFF"/>
                          <w:w w:val="106"/>
                          <w:sz w:val="44"/>
                        </w:rPr>
                        <w:t xml:space="preserve"> with BOM</w:t>
                      </w:r>
                      <w:r w:rsidR="00F479BB">
                        <w:rPr>
                          <w:rFonts w:cs="Poppins"/>
                          <w:b/>
                          <w:bCs/>
                          <w:color w:val="FFFFFF"/>
                          <w:w w:val="106"/>
                          <w:sz w:val="44"/>
                        </w:rPr>
                        <w:t xml:space="preserve"> Guide</w:t>
                      </w:r>
                    </w:p>
                  </w:txbxContent>
                </v:textbox>
              </v:rect>
            </w:pict>
          </mc:Fallback>
        </mc:AlternateContent>
      </w:r>
      <w:r w:rsidR="000D7FD4" w:rsidRPr="00F130EB">
        <w:rPr>
          <w:rFonts w:eastAsia="Calibri"/>
          <w:noProof/>
          <w:sz w:val="24"/>
          <w:szCs w:val="24"/>
        </w:rPr>
        <mc:AlternateContent>
          <mc:Choice Requires="wpg">
            <w:drawing>
              <wp:anchor distT="0" distB="0" distL="114300" distR="114300" simplePos="0" relativeHeight="251658240" behindDoc="0" locked="0" layoutInCell="1" allowOverlap="1" wp14:anchorId="34E5325C" wp14:editId="73EF4A4F">
                <wp:simplePos x="0" y="0"/>
                <wp:positionH relativeFrom="page">
                  <wp:posOffset>0</wp:posOffset>
                </wp:positionH>
                <wp:positionV relativeFrom="page">
                  <wp:posOffset>0</wp:posOffset>
                </wp:positionV>
                <wp:extent cx="7772400" cy="10047605"/>
                <wp:effectExtent l="0" t="0" r="0" b="0"/>
                <wp:wrapTopAndBottom/>
                <wp:docPr id="1314" name="Group 1314"/>
                <wp:cNvGraphicFramePr/>
                <a:graphic xmlns:a="http://schemas.openxmlformats.org/drawingml/2006/main">
                  <a:graphicData uri="http://schemas.microsoft.com/office/word/2010/wordprocessingGroup">
                    <wpg:wgp>
                      <wpg:cNvGrpSpPr/>
                      <wpg:grpSpPr>
                        <a:xfrm>
                          <a:off x="0" y="0"/>
                          <a:ext cx="7772400" cy="10047605"/>
                          <a:chOff x="0" y="0"/>
                          <a:chExt cx="7772400" cy="10047732"/>
                        </a:xfrm>
                      </wpg:grpSpPr>
                      <wps:wsp>
                        <wps:cNvPr id="6" name="Rectangle 6"/>
                        <wps:cNvSpPr/>
                        <wps:spPr>
                          <a:xfrm>
                            <a:off x="914400" y="917466"/>
                            <a:ext cx="3658" cy="16485"/>
                          </a:xfrm>
                          <a:prstGeom prst="rect">
                            <a:avLst/>
                          </a:prstGeom>
                          <a:ln>
                            <a:noFill/>
                          </a:ln>
                        </wps:spPr>
                        <wps:txbx>
                          <w:txbxContent>
                            <w:p w14:paraId="0DC16D89" w14:textId="77777777" w:rsidR="00C02B53" w:rsidRPr="00F130EB" w:rsidRDefault="00C02B53">
                              <w:pPr>
                                <w:spacing w:after="160"/>
                                <w:ind w:left="0" w:firstLine="0"/>
                              </w:pPr>
                              <w:r w:rsidRPr="00F130EB">
                                <w:rPr>
                                  <w:sz w:val="2"/>
                                </w:rPr>
                                <w:t xml:space="preserve"> </w:t>
                              </w:r>
                            </w:p>
                          </w:txbxContent>
                        </wps:txbx>
                        <wps:bodyPr horzOverflow="overflow" vert="horz" lIns="0" tIns="0" rIns="0" bIns="0" rtlCol="0">
                          <a:noAutofit/>
                        </wps:bodyPr>
                      </wps:wsp>
                      <wps:wsp>
                        <wps:cNvPr id="7" name="Rectangle 7"/>
                        <wps:cNvSpPr/>
                        <wps:spPr>
                          <a:xfrm>
                            <a:off x="914400" y="942720"/>
                            <a:ext cx="98087" cy="260573"/>
                          </a:xfrm>
                          <a:prstGeom prst="rect">
                            <a:avLst/>
                          </a:prstGeom>
                          <a:ln>
                            <a:noFill/>
                          </a:ln>
                        </wps:spPr>
                        <wps:txbx>
                          <w:txbxContent>
                            <w:p w14:paraId="3F9BE3D8" w14:textId="77777777" w:rsidR="00C02B53" w:rsidRPr="00F130EB" w:rsidRDefault="00C02B53">
                              <w:pPr>
                                <w:spacing w:after="160"/>
                                <w:ind w:left="0" w:firstLine="0"/>
                              </w:pPr>
                              <w:r w:rsidRPr="00F130EB">
                                <w:rPr>
                                  <w:spacing w:val="2"/>
                                </w:rPr>
                                <w:t xml:space="preserve">  </w:t>
                              </w:r>
                            </w:p>
                          </w:txbxContent>
                        </wps:txbx>
                        <wps:bodyPr horzOverflow="overflow" vert="horz" lIns="0" tIns="0" rIns="0" bIns="0" rtlCol="0">
                          <a:noAutofit/>
                        </wps:bodyPr>
                      </wps:wsp>
                      <wps:wsp>
                        <wps:cNvPr id="8" name="Rectangle 8"/>
                        <wps:cNvSpPr/>
                        <wps:spPr>
                          <a:xfrm>
                            <a:off x="914400" y="1353817"/>
                            <a:ext cx="46531" cy="169311"/>
                          </a:xfrm>
                          <a:prstGeom prst="rect">
                            <a:avLst/>
                          </a:prstGeom>
                          <a:ln>
                            <a:noFill/>
                          </a:ln>
                        </wps:spPr>
                        <wps:txbx>
                          <w:txbxContent>
                            <w:p w14:paraId="07D1885D" w14:textId="77777777" w:rsidR="00C02B53" w:rsidRPr="00F130EB" w:rsidRDefault="00C02B53">
                              <w:pPr>
                                <w:spacing w:after="160"/>
                                <w:ind w:left="0" w:firstLine="0"/>
                              </w:pPr>
                              <w:r w:rsidRPr="00F130EB">
                                <w:t xml:space="preserve"> </w:t>
                              </w:r>
                            </w:p>
                          </w:txbxContent>
                        </wps:txbx>
                        <wps:bodyPr horzOverflow="overflow" vert="horz" lIns="0" tIns="0" rIns="0" bIns="0" rtlCol="0">
                          <a:noAutofit/>
                        </wps:bodyPr>
                      </wps:wsp>
                      <wps:wsp>
                        <wps:cNvPr id="9" name="Rectangle 9"/>
                        <wps:cNvSpPr/>
                        <wps:spPr>
                          <a:xfrm>
                            <a:off x="2743200" y="1299117"/>
                            <a:ext cx="60810" cy="274062"/>
                          </a:xfrm>
                          <a:prstGeom prst="rect">
                            <a:avLst/>
                          </a:prstGeom>
                          <a:ln>
                            <a:noFill/>
                          </a:ln>
                        </wps:spPr>
                        <wps:txbx>
                          <w:txbxContent>
                            <w:p w14:paraId="7B0F07B2" w14:textId="77777777" w:rsidR="00C02B53" w:rsidRPr="00F130EB" w:rsidRDefault="00C02B53">
                              <w:pPr>
                                <w:spacing w:after="160"/>
                                <w:ind w:left="0" w:firstLine="0"/>
                              </w:pPr>
                              <w:r w:rsidRPr="00F130EB">
                                <w:rPr>
                                  <w:color w:val="2F5496"/>
                                  <w:sz w:val="32"/>
                                </w:rPr>
                                <w:t xml:space="preserve"> </w:t>
                              </w:r>
                            </w:p>
                          </w:txbxContent>
                        </wps:txbx>
                        <wps:bodyPr horzOverflow="overflow" vert="horz" lIns="0" tIns="0" rIns="0" bIns="0" rtlCol="0">
                          <a:noAutofit/>
                        </wps:bodyPr>
                      </wps:wsp>
                      <wps:wsp>
                        <wps:cNvPr id="1792" name="Shape 1792"/>
                        <wps:cNvSpPr/>
                        <wps:spPr>
                          <a:xfrm>
                            <a:off x="0" y="0"/>
                            <a:ext cx="7772400" cy="10047732"/>
                          </a:xfrm>
                          <a:custGeom>
                            <a:avLst/>
                            <a:gdLst/>
                            <a:ahLst/>
                            <a:cxnLst/>
                            <a:rect l="0" t="0" r="0" b="0"/>
                            <a:pathLst>
                              <a:path w="7772400" h="10047732">
                                <a:moveTo>
                                  <a:pt x="0" y="0"/>
                                </a:moveTo>
                                <a:lnTo>
                                  <a:pt x="7772400" y="0"/>
                                </a:lnTo>
                                <a:lnTo>
                                  <a:pt x="7772400" y="10047732"/>
                                </a:lnTo>
                                <a:lnTo>
                                  <a:pt x="0" y="10047732"/>
                                </a:lnTo>
                                <a:lnTo>
                                  <a:pt x="0" y="0"/>
                                </a:lnTo>
                              </a:path>
                            </a:pathLst>
                          </a:custGeom>
                          <a:ln w="0" cap="flat">
                            <a:miter lim="127000"/>
                          </a:ln>
                        </wps:spPr>
                        <wps:style>
                          <a:lnRef idx="0">
                            <a:srgbClr val="000000">
                              <a:alpha val="0"/>
                            </a:srgbClr>
                          </a:lnRef>
                          <a:fillRef idx="1">
                            <a:srgbClr val="013A57"/>
                          </a:fillRef>
                          <a:effectRef idx="0">
                            <a:scrgbClr r="0" g="0" b="0"/>
                          </a:effectRef>
                          <a:fontRef idx="none"/>
                        </wps:style>
                        <wps:bodyPr/>
                      </wps:wsp>
                      <pic:pic xmlns:pic="http://schemas.openxmlformats.org/drawingml/2006/picture">
                        <pic:nvPicPr>
                          <pic:cNvPr id="12" name="Picture 12"/>
                          <pic:cNvPicPr/>
                        </pic:nvPicPr>
                        <pic:blipFill>
                          <a:blip r:embed="rId11"/>
                          <a:stretch>
                            <a:fillRect/>
                          </a:stretch>
                        </pic:blipFill>
                        <pic:spPr>
                          <a:xfrm>
                            <a:off x="0" y="0"/>
                            <a:ext cx="7772400" cy="1098804"/>
                          </a:xfrm>
                          <a:prstGeom prst="rect">
                            <a:avLst/>
                          </a:prstGeom>
                        </pic:spPr>
                      </pic:pic>
                      <pic:pic xmlns:pic="http://schemas.openxmlformats.org/drawingml/2006/picture">
                        <pic:nvPicPr>
                          <pic:cNvPr id="14" name="Picture 14"/>
                          <pic:cNvPicPr/>
                        </pic:nvPicPr>
                        <pic:blipFill>
                          <a:blip r:embed="rId12"/>
                          <a:stretch>
                            <a:fillRect/>
                          </a:stretch>
                        </pic:blipFill>
                        <pic:spPr>
                          <a:xfrm>
                            <a:off x="0" y="1098805"/>
                            <a:ext cx="7772400" cy="1098804"/>
                          </a:xfrm>
                          <a:prstGeom prst="rect">
                            <a:avLst/>
                          </a:prstGeom>
                        </pic:spPr>
                      </pic:pic>
                      <pic:pic xmlns:pic="http://schemas.openxmlformats.org/drawingml/2006/picture">
                        <pic:nvPicPr>
                          <pic:cNvPr id="16" name="Picture 16"/>
                          <pic:cNvPicPr/>
                        </pic:nvPicPr>
                        <pic:blipFill>
                          <a:blip r:embed="rId13"/>
                          <a:stretch>
                            <a:fillRect/>
                          </a:stretch>
                        </pic:blipFill>
                        <pic:spPr>
                          <a:xfrm>
                            <a:off x="0" y="2197608"/>
                            <a:ext cx="7772400" cy="1098804"/>
                          </a:xfrm>
                          <a:prstGeom prst="rect">
                            <a:avLst/>
                          </a:prstGeom>
                        </pic:spPr>
                      </pic:pic>
                      <pic:pic xmlns:pic="http://schemas.openxmlformats.org/drawingml/2006/picture">
                        <pic:nvPicPr>
                          <pic:cNvPr id="18" name="Picture 18"/>
                          <pic:cNvPicPr/>
                        </pic:nvPicPr>
                        <pic:blipFill>
                          <a:blip r:embed="rId14"/>
                          <a:stretch>
                            <a:fillRect/>
                          </a:stretch>
                        </pic:blipFill>
                        <pic:spPr>
                          <a:xfrm>
                            <a:off x="0" y="3296412"/>
                            <a:ext cx="7772400" cy="1098804"/>
                          </a:xfrm>
                          <a:prstGeom prst="rect">
                            <a:avLst/>
                          </a:prstGeom>
                        </pic:spPr>
                      </pic:pic>
                      <pic:pic xmlns:pic="http://schemas.openxmlformats.org/drawingml/2006/picture">
                        <pic:nvPicPr>
                          <pic:cNvPr id="20" name="Picture 20"/>
                          <pic:cNvPicPr/>
                        </pic:nvPicPr>
                        <pic:blipFill>
                          <a:blip r:embed="rId15"/>
                          <a:stretch>
                            <a:fillRect/>
                          </a:stretch>
                        </pic:blipFill>
                        <pic:spPr>
                          <a:xfrm>
                            <a:off x="0" y="4395216"/>
                            <a:ext cx="7772400" cy="1098804"/>
                          </a:xfrm>
                          <a:prstGeom prst="rect">
                            <a:avLst/>
                          </a:prstGeom>
                        </pic:spPr>
                      </pic:pic>
                      <pic:pic xmlns:pic="http://schemas.openxmlformats.org/drawingml/2006/picture">
                        <pic:nvPicPr>
                          <pic:cNvPr id="22" name="Picture 22"/>
                          <pic:cNvPicPr/>
                        </pic:nvPicPr>
                        <pic:blipFill>
                          <a:blip r:embed="rId16"/>
                          <a:stretch>
                            <a:fillRect/>
                          </a:stretch>
                        </pic:blipFill>
                        <pic:spPr>
                          <a:xfrm>
                            <a:off x="0" y="5494020"/>
                            <a:ext cx="7772400" cy="1098804"/>
                          </a:xfrm>
                          <a:prstGeom prst="rect">
                            <a:avLst/>
                          </a:prstGeom>
                        </pic:spPr>
                      </pic:pic>
                      <wps:wsp>
                        <wps:cNvPr id="24" name="Rectangle 24"/>
                        <wps:cNvSpPr/>
                        <wps:spPr>
                          <a:xfrm>
                            <a:off x="1552956" y="4067540"/>
                            <a:ext cx="78864" cy="413519"/>
                          </a:xfrm>
                          <a:prstGeom prst="rect">
                            <a:avLst/>
                          </a:prstGeom>
                          <a:ln>
                            <a:noFill/>
                          </a:ln>
                        </wps:spPr>
                        <wps:txbx>
                          <w:txbxContent>
                            <w:p w14:paraId="416E44B4" w14:textId="77777777" w:rsidR="00C02B53" w:rsidRPr="00F130EB" w:rsidRDefault="00C02B53">
                              <w:pPr>
                                <w:spacing w:after="160"/>
                                <w:ind w:left="0" w:firstLine="0"/>
                              </w:pPr>
                              <w:r w:rsidRPr="00F130EB">
                                <w:rPr>
                                  <w:color w:val="FFFFFF"/>
                                  <w:sz w:val="35"/>
                                </w:rPr>
                                <w:t xml:space="preserve"> </w:t>
                              </w:r>
                            </w:p>
                          </w:txbxContent>
                        </wps:txbx>
                        <wps:bodyPr horzOverflow="overflow" vert="horz" lIns="0" tIns="0" rIns="0" bIns="0" rtlCol="0">
                          <a:noAutofit/>
                        </wps:bodyPr>
                      </wps:wsp>
                      <wps:wsp>
                        <wps:cNvPr id="25" name="Rectangle 25"/>
                        <wps:cNvSpPr/>
                        <wps:spPr>
                          <a:xfrm>
                            <a:off x="1612392" y="4008446"/>
                            <a:ext cx="189925" cy="518313"/>
                          </a:xfrm>
                          <a:prstGeom prst="rect">
                            <a:avLst/>
                          </a:prstGeom>
                          <a:ln>
                            <a:noFill/>
                          </a:ln>
                        </wps:spPr>
                        <wps:txbx>
                          <w:txbxContent>
                            <w:p w14:paraId="68C5743E" w14:textId="70417401" w:rsidR="00C02B53" w:rsidRPr="00F130EB" w:rsidRDefault="00C02B53">
                              <w:pPr>
                                <w:spacing w:after="160"/>
                                <w:ind w:left="0" w:firstLine="0"/>
                              </w:pPr>
                            </w:p>
                          </w:txbxContent>
                        </wps:txbx>
                        <wps:bodyPr horzOverflow="overflow" vert="horz" lIns="0" tIns="0" rIns="0" bIns="0" rtlCol="0">
                          <a:noAutofit/>
                        </wps:bodyPr>
                      </wps:wsp>
                      <wps:wsp>
                        <wps:cNvPr id="27" name="Rectangle 27"/>
                        <wps:cNvSpPr/>
                        <wps:spPr>
                          <a:xfrm>
                            <a:off x="2839212" y="4008446"/>
                            <a:ext cx="98850" cy="518313"/>
                          </a:xfrm>
                          <a:prstGeom prst="rect">
                            <a:avLst/>
                          </a:prstGeom>
                          <a:ln>
                            <a:noFill/>
                          </a:ln>
                        </wps:spPr>
                        <wps:txbx>
                          <w:txbxContent>
                            <w:p w14:paraId="206F757B" w14:textId="77777777" w:rsidR="00C02B53" w:rsidRPr="00F130EB" w:rsidRDefault="00C02B53">
                              <w:pPr>
                                <w:spacing w:after="160"/>
                                <w:ind w:left="0" w:firstLine="0"/>
                              </w:pPr>
                              <w:r w:rsidRPr="00F130EB">
                                <w:rPr>
                                  <w:color w:val="FFFFFF"/>
                                  <w:sz w:val="44"/>
                                </w:rPr>
                                <w:t xml:space="preserve"> </w:t>
                              </w:r>
                            </w:p>
                          </w:txbxContent>
                        </wps:txbx>
                        <wps:bodyPr horzOverflow="overflow" vert="horz" lIns="0" tIns="0" rIns="0" bIns="0" rtlCol="0">
                          <a:noAutofit/>
                        </wps:bodyPr>
                      </wps:wsp>
                      <wps:wsp>
                        <wps:cNvPr id="28" name="Rectangle 28"/>
                        <wps:cNvSpPr/>
                        <wps:spPr>
                          <a:xfrm>
                            <a:off x="1008888" y="4565267"/>
                            <a:ext cx="240137" cy="614611"/>
                          </a:xfrm>
                          <a:prstGeom prst="rect">
                            <a:avLst/>
                          </a:prstGeom>
                          <a:ln>
                            <a:noFill/>
                          </a:ln>
                        </wps:spPr>
                        <wps:txbx>
                          <w:txbxContent>
                            <w:p w14:paraId="36F7E3E7" w14:textId="77777777" w:rsidR="00C02B53" w:rsidRPr="00F130EB" w:rsidRDefault="00C02B53">
                              <w:pPr>
                                <w:spacing w:after="160"/>
                                <w:ind w:left="0" w:firstLine="0"/>
                              </w:pPr>
                            </w:p>
                          </w:txbxContent>
                        </wps:txbx>
                        <wps:bodyPr horzOverflow="overflow" vert="horz" lIns="0" tIns="0" rIns="0" bIns="0" rtlCol="0">
                          <a:noAutofit/>
                        </wps:bodyPr>
                      </wps:wsp>
                      <wps:wsp>
                        <wps:cNvPr id="32" name="Rectangle 32"/>
                        <wps:cNvSpPr/>
                        <wps:spPr>
                          <a:xfrm>
                            <a:off x="4405884" y="4565267"/>
                            <a:ext cx="93070" cy="614611"/>
                          </a:xfrm>
                          <a:prstGeom prst="rect">
                            <a:avLst/>
                          </a:prstGeom>
                          <a:ln>
                            <a:noFill/>
                          </a:ln>
                        </wps:spPr>
                        <wps:txbx>
                          <w:txbxContent>
                            <w:p w14:paraId="5B7A5FAD" w14:textId="77777777" w:rsidR="00C02B53" w:rsidRPr="00F130EB" w:rsidRDefault="00C02B53">
                              <w:pPr>
                                <w:spacing w:after="160"/>
                                <w:ind w:left="0" w:firstLine="0"/>
                              </w:pPr>
                              <w:r w:rsidRPr="00F130EB">
                                <w:rPr>
                                  <w:color w:val="FFFFFF"/>
                                  <w:sz w:val="52"/>
                                </w:rPr>
                                <w:t xml:space="preserve"> </w:t>
                              </w:r>
                            </w:p>
                          </w:txbxContent>
                        </wps:txbx>
                        <wps:bodyPr horzOverflow="overflow" vert="horz" lIns="0" tIns="0" rIns="0" bIns="0" rtlCol="0">
                          <a:noAutofit/>
                        </wps:bodyPr>
                      </wps:wsp>
                    </wpg:wgp>
                  </a:graphicData>
                </a:graphic>
              </wp:anchor>
            </w:drawing>
          </mc:Choice>
          <mc:Fallback>
            <w:pict>
              <v:group w14:anchorId="34E5325C" id="Group 1314" o:spid="_x0000_s1027" style="position:absolute;left:0;text-align:left;margin-left:0;margin-top:0;width:612pt;height:791.15pt;z-index:251658240;mso-position-horizontal-relative:page;mso-position-vertical-relative:page" coordsize="77724,1004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QviV/yU&#10;TxT/ANhW6/8ARzVzq9a6L4lf8lE8U/8AYVuv/RzVzq9a+9j8KPy+e7Eoooqy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AK6fS4fJtwfWufsY&#10;fOuFXFdUi+XGF9K7cPHVyOHFS2iOoooruPN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5zVrjzrgjPArcvZhDbOehrlZG8yQt6muPES05TuwsLtyG0UUVwHpHR/Er/kon&#10;in/sK3X/AKOaudXrXRfEr/konin/ALCt1/6OaudXrUR+FFz3YlFFFWQ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SqpZgB1oA19Ct9zFi&#10;OlbdVtPh8m2XjBqzXrU48sUjxasuebYUUUVqYh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2RhHGzHtQMx9cuOkYP1rGqxeTm4mZqg7GvIqS5pNntUo8kEhKKKKzNTo/iV/yU&#10;TxT/ANhW6/8ARzVzq9a6L4lf8lE8U/8AYVuv/RzVzq9aiPwoue7Eoooqy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t6bCZrhfQGqlb2h2&#10;/lp5h71tSjzSSMa0+SDZq8KoAooor1TxQ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s/WLjyYNoPJrQ6c9hXN6tcedcEDoKwrS5YnRQhzz9ChRRRXlnsBRRRQB0fxK/wCS&#10;ieKf+wrdf+jmrnV610XxK/5KJ4p/7Ct1/wCjmrnV61EfhRc92JRRRVk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GPzJFX1NdZbRCGFVHp&#10;WHott5k24jgV0HtXoYeNlzHmYqd5KKCiiius4g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IL6b7Pbs3rxXKyMWck1r65dfMIh0rHNebXlzSserhocsbvqJRRRXMdYUUUUA&#10;dH8Sv+SieKf+wrdf+jmrnV610XxK/wCSieKf+wrdf+jmrnV61EfhRc92JRRRVk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C44oUbmApKtabb/aJw&#10;OwqormdhSlyptm7pdv8AZ7cZ61cpANqgelLXrxXKrHhSfM22FFFFUS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TZJBHGzH0p1Z+sXHlw7AeTUSlyq5cY80lEwryYzTMT61DRRX&#10;kN3dz3ErKwUUUUhhRRRQB0fxK/5KJ4p/7Ct1/wCjmrnV610XxK/5KJ4p/wCwrdf+jmrnV61EfhRc&#10;92JRRRVk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Cit/Q7fy4t5HNYtrCZplWuqhjEMSqPSuzDxu+Y4sVOy5V1H0UUV3nm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HHOa5rVrjzrgjstbmoTiC3bnntXLM25iT3rixEt&#10;onfhYauYlFFFcJ6IUUUUAFFFFAHR/Er/AJKJ4p/7Ct1/6OaudXrXRfEr/konin/sK3X/AKOaudXr&#10;UR+FFz3YlFFFWQ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GMySKo70Aa+h2vVyPpWzUNnCILdV74qavXpx5YpHiVJc82wooorQy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pksnlws3oKBmNrlxvkCDtWRUt1J50zN71HjivI&#10;qS5pNnt048kUhKKKKzNAooooAKKKKAOj+JX/ACUTxT/2Fbr/ANHNXOr1roviV/yUTxT/ANhW6/8A&#10;RzVzq9aiPwoue7Eoooqy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tTRbXzJd5HArOjUswUd66nT7cW9uoxg10UIc0rnLiJ8sbLqT0UUV6Z5I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WXrV1sjCA9etabNtUt6VzGpXHn3DH&#10;PFc9aXLGx04eHNO/YqUUUV5h64UUUUAFFFFABRRRQB0fxK/5KJ4p/wCwrdf+jmrnV610XxK/5KJ4&#10;p/7Ct1/6OaudXrUR+FFz3YlFFFWQ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SqpZgBQBf0m1M0wYjgV0ftVXTLf7PbjPWrVerSjyxPGrT9pMKKKK2M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KeqXAhtzzya5onc2a0NauPMm2jo&#10;Kza8ytLmkevh4csL9wooornOkKKKKACiiigAooooA6P4lf8AJRPFP/YVuv8A0c1c6vWui+JX/JRP&#10;FP8A2Fbr/wBHNXOr1qI/Ci57sSiiirI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elXdJtTNcAkcCqY+ZgBXS6Xai3twSOTW9GHNI569Tkh5suY2qBRRRXqHj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Q3U3kQs1TVka5cY/dg1nUl&#10;yxbNaceeSRjTSGSRmPrTKKK8g9sKKKKACiiigAooooAKKKKAOj+JX/JRPFP/AGFbr/0c1c6vWui+&#10;JX/JRPFP/YVuv/RzVzq9aiPwoue7Eoooqy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pVG4gUAXNLtTPMCfuiumxtUAdBVLS7X7Pbg45NXa9SjDkiePWqc8/IKKKK3&#10;Oc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BskgjjZj0FcreTGaZjnP&#10;NbmsXAhh2A8mudrgxEteU9LCw0c2JRRRXGdwUUUUAFFFFABRRRQAUUUUAdH8Sv8Akonin/sK3X/o&#10;5q51etdF8Sv+SieKf+wrdf8Ao5q51etRH4UXPdiUUUVZ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f0u18+YEjgVSVSzADqa6XS7UW8IJ+8a3ow55HPXqckdNy5gLgD&#10;oKKKK9Q8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6DJ6UVV1G4F&#10;vbn1NJuyuy4rmdkYeqXBmuCOwqmaHYsxJoPavHlLmdz24x5UkJRRRUlBRRRQAUUUUAFFFFABRRRQ&#10;B0fxK/5KJ4p/7Ct1/wCjmrnV610XxK/5KJ4p/wCwrdf+jmrnV61EfhRc92JRRRV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ORS7BR3oAvaTamebcegro8bQAKq6dbC3tx&#10;xyatV6tKHJE8atU9pPyCiiitj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rB1q68yTYDwtbNxIIYWY1ys0hlkZveuTESsuU7cLC8ubsR0UUV556YUUUUAFFFFABRRRQAU&#10;UUUAFFFFAHR/Er/konin/sK3X/o5q51etdF8Sv8Akonin/sK3X/o5q51etRH4UXPdiUUUVZ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Wno9r50m8jgVQjjMkgUV1Flbi3gUA&#10;c100Yc0rs5cRU5Y2W7J+nA6UUUV6R5I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TZGEcbMe1IZk65dYURA1iVPeTGeZmNQ9hXlVJc0rntUockEhKKKKyNQooooAKKKK&#10;ACiiigAooooAKKKKAOj+JX/JRPFP/YVuv/RzVzq9a6L4lf8AJRPFP/YVuv8A0c1c6vWoj8KLnuxK&#10;KKKsg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lNS2sJuJgoFNa6A3ZXZo6LZ7&#10;m8xhW5UdvCLeEKB2qSvWpx5I2PEqT9pJsKKKK0M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s/WLjyYdgPzGr/wB0E1zWqXXnTnngVz1pcsTooQ55+hSooorzD2AooooA&#10;KKKKACiiigAooooAKKKKACiiigDo/iV/yUTxT/2Fbr/0c1c6vWui+JX/ACUTxT/2Fbr/ANHNXOr1&#10;qI/Ci57sSiiirI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61u6LZ7F8xhz2rM0&#10;+3NxMoxxnmunjQQxhR2rsw8LvmZxYmpZciHUUUV3nm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FTUbjybduzGuYLbnOa0tauvMm2g8LWZXmVpc0rHr4eHLC/cKKK&#10;K5zpCiiigAooooAKKKKACiiigAooooAKKKKAOj+JX/JRPFP/AGFbr/0c1c6vWui+JX/JRPFP/YVu&#10;v/RzVzq9aiPwoue7Eoooqy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pQCzYHWkrR0mz&#10;+0TBiPlFVGLk7ImUlFXZpaRZ/Z4d5HLVoUfdUAdBRXrxioqyPDlJzk5MKKKKok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qC8m8m3Zu9T1j65dcBB+NZ1JcsWzWnHnmkY&#10;8shkkLHvTKKK8g9sKKKKACiiigAooooAKKKKACiiigAooooAKKKKAOj+JX/JRPFP/YVuv/RzVzq9&#10;a6L4lf8AJRPFP/YVuv8A0c1c6vWoj8KLnuxKKKKsg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dGhkcKO9dTYWwtYQO9Zei2W9vMYdK3K9DDwsuZnmYmpzPkQUUUV1nE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MkkEcbN6CuWvJjNMx962tZudkewHmuerz&#10;8RK75T08LCy5mFFFFch2hRRRQAUUUUAFFFFABRRRQAUUUUAFFFFABRRRQB0fxK/5KJ4p/wCwrdf+&#10;jmrnV610XxK/5KJ4p/7Ct1/6OaudXrUR+FFz3YlFFFWQ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Ys7Y3EwUDiq49K6PR7Pyo97Dk1rThzysY1qns43LkEIt4woqSiivVPH31YUUUUyQ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kZgqkntS1R1a58m3wD8xqZS5VcuMe&#10;ZqKMXULgzTse1VKVjnJpK8dvmd2e5GPKrIKKKKQwooooAKKKKACiiigAooooAKKKKACiiigAoooo&#10;A6P4lf8AJRPFP/YVuv8A0c1c6vWui+JX/JRPFP8A2Fbr/wBHNXOr1qI/Ci57sSiiirI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p8UZlcKOpoAuaVZ/aJgSOBXSLhVAHAqtp9qLWADHzVZr1aUOSJ49a&#10;p7SXkFFFFbHO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Hqa5&#10;vVrnzpiAeBWzqVx9ntz/AHjXMMxZiTXFiJ/ZO/C0/tsSiiiuE9EKKKKACiiigAooooAKKKKACiii&#10;gAooooAKKKKACiiigDo/iV/yUTxT/wBhW6/9HNXOr1roviV/yUTxT/2Fbr/0c1c6vWoj8KLnuxKK&#10;KKsg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FPNbWi2P/LRhWdp9qbiYDHFdPHGIYworroU7vmZw4mp&#10;yrlQ6iiivQPN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o&#10;LyYQW7N3pN2VxpXdkY2tXXmzbQeBWZT5nMkhY96ZXkSlzNs9ynHkiohRRRUFhRRRQAUUUUAFFFFA&#10;BRRRQAUUUUAFFFFABRRRQAUUUUAdH8Sv+SieKf8AsK3X/o5q51etdF8Sv+SieKf+wrdf+jmrnV61&#10;EfhRc92JRRRVk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SqhdhjrSVZs/8Aj4T601vYJOyubul2Yt4QxHzG&#10;rtIv3Fpa9ePuqyPBlJybbCiiirJ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kL4lf8lE8U/wDYVuv/AEc1c6vWui+JX/JRPFP/AGFbr/0c1c6vWvvY/Cj8&#10;vnuxKKKKsg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2tHsd3zsKztPtTcTAY4rqI4xDGFFddCnd8zOLE1OV&#10;cqHUUUV6B5g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Q3Uwt4WbvXLTSGaQse9auuXXzCMHpWP7151efNKyPVw0OWPM+olFFFcp1hRRRQAUUUUAFFFFABRR&#10;RQAUUUUAFFFFABRRRQAUUUUAFFFFAHR/Er/konin/sK3X/o5q51etdF8Sv8Akonin/sK3X/o5q51&#10;etRH4UXPdiUUUVZ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T41MjBR1pla+kWPmN5jDjtVwi5uyIqTUI3ZoabZi3&#10;hBI+Y1coor1oxUVZHiSk5PmYUUUVRI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yaQQwsx9KfWTrV3sXygaicuWLZpTi5yUTIupjNKzGolpKK8hu+p7aVlZBRRRS&#10;GFFFFABRRRQAUUUUAFFFFABRRRQAUUUUAFFFFABRRRQAUUUUAdH8Sv8Akonin/sK3X/o5q51etdF&#10;8Sv+SieKf+wrdf8Ao5q51etRH4UXPdiUUUVZ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Kql2AHWgCeztzdTAAcV1EMQ&#10;gjCCqul2YtoQSPmNXa9OjT5I3e55Fep7SVlsgoooroOY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EdxHGzHpXK3sxmnZvetnWrryovLB5Nc/wBa4MRO75T0&#10;8LCy52JRRRXGdoUUUUAFFFFABRRRQAUUUUAFFFFABRRRQAUUUUAFFFFABRRRQAUUUUAdH8Sv+Sie&#10;Kf8AsK3X/o5q51etdF8Sv+SieKf+wrdf+jmrnV61EfhRc92JRRRVk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saPY7m8x&#10;xx2qjY2pupQMcV00UYhjCAV1UKfM+ZnFiKvKuVbj/YdKKKK9E8w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kZgqknpS1Q1a68mDaDy1TKXKrlxi5NRRj6h&#10;cG4nPoDxVOlZt3NJXjyfM7s9yMeVWQUUUUhhRRRQAUUUUAFFFFABRRRQAUUUUAFFFFABRRRQAUUU&#10;UAFFFFABRRRQB0fxK/5KJ4p/7Ct1/wCjmrnV610XxK/5KJ4p/wCwrdf+jmrnV61EfhRc92JRRRVk&#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Ct1p0amRgo6mmVtaPp+cSuK0hBzdkZ1JqnG7L2m2YtoQSPmq3RRXqxXKrI8VycndhRRR&#10;VE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ZC5J6CuZ&#10;1S6+0XBAPAra1S4FvbkZ5aua5ZiT1rixEvsnoYWG82NooorhPQCiiigAooooAKKKKACiiigAoooo&#10;AKKKKACiiigAooooAKKKKACiiigAooooA6P4lf8AJRPFP/YVuv8A0c1c6vWui+JX/JRPFP8A2Fbr&#10;/wBHNXOr1qI/Ci57sSiiirI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UmkoqWGIzSBQKA2LGnWZuZRx8orpUQRoFFQWNqLWEcfNVivUpU&#10;+ReZ49ap7SXkFFFFbnO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nHJ6UVVv7gW9uT3PFS3yq7KS5nZGNq90ZpioPyis+lZtzE0HtXkSlzO57kIqEVFCUU&#10;UVJQUUUUAFFFFABRRRQAUUUUAFFFFABRRRQAUUUUAFFFFABRRRQAUUUUAFFFFAHR/Er/AJKJ4p/7&#10;Ct1/6OaudXrXRfEr/konin/sK3X/AKOaudXrUR+FFz3YlFFFWQ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L83Fb+j2Plr5jjmqWk2JuJA&#10;5HyiuhACqAOldtCn9pnBiav2EFFFFdx5w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71z2s3XnTFQeBWzfTi3t2bPNctIxeQk1x4iVlyndhYXfOxtF&#10;FFcB6QUUUUAFFFFABRRRQAUUUUAFFFFABRRRQAUUUUAFFFFABRRRQAUUUUAFFFFABRRRQB0fxK/5&#10;KJ4p/wCwrdf+jmrnV610XxK/5KJ4p/7Ct1/6OaudXrUR+FFz3YlFFFWQ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CkYqe0tmuZAoHFQqpkYADJr&#10;pNLshbQhj941tSp+0ZhWqezj5lm3gFvGFFSUUV6m2iPH31YUUUUx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VBeTC3t2bPNJuyuNJydkY+tXXmSbAeBW&#10;XT5pDLISeppteROXNK57dOPJFREoooqDQKKKKACiiigAooooAKKKKACiiigAooooAKKKKACiiigA&#10;ooooAKKKKACiiigAooooA6P4lf8AJRPFP/YVuv8A0c1c6vWui+JX/JRPFP8A2Fbr/wBHNXOr1qI/&#10;Ci57sSiiirI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r+m2ZuJgSOBVRi5OyJlJRV2WtH0/8A5auK2qRVEahRwBS16sIKCsjxak3UlzMKKKK0Mw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sPWrrc3&#10;lg8d617qYQwM3Q9q5SaUzSFj3rkxE7LlR24aHNLmfQZRRRXnnphRRRQAUUUUAFFFFABRRRQAUUUU&#10;AFFFFABRRRQAUUUUAFFFFABRRRQAUUUUAFFFFABRRRQB0fxK/wCSieKf+wrdf+jmrnV610XxK/5K&#10;J4p/7Ct1/wCjmrnV61EfhRc92JRRRVk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Kql2AHWgCS3t2uJAoFdRaW62sIUDmq2l2It4w5HzGr9elRp8qu9zya9&#10;X2j5VsFFFFdJy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RXEwhhZj+FLYr4tEZWuXWWEYNY1STyGaRmPrUdeTUlzSue1ThyRSCiiiszQKKKKAC&#10;iiigAooooAKKKKACiiigAooooAKKKKACiiigAooooAKKKKACiiigAooooAKKKKAOj+JX/JRPFP8A&#10;2Fbr/wBHNXOr1roviV/yUTxT/wBhW6/9HNXOr1qI/Ci57sSiiirI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XrWzo+n7vnccVT02xNxIGI+UV0iKI0CqMCuyj&#10;Tv7zOLEVbe5EX2HSiiiu88w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xdbus/uwela1xMIYWY1ylxMZpmY1y158q5UdmGhzS5uxHRRRXnHq&#10;BRRRQAUUUUAFFFFABRRRQAUUUUAFFFFABRRRQAUUUUAFFFFABRRRQAUUUUAFFFFABRRRQAUUUUAd&#10;H8Sv+SieKf8AsK3X/o5q51etdF8Sv+SieKf+wrdf+jmrnV61EfhRc92JRRRVk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Pa27XEgUDioo4zIwUDJrpNNshaxgkfN1&#10;ralT535GFaoqcfMsWtuLWEKOtS0UV6i0VkePdt3YUUUUx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R3EghhZzS2H8Whl63ddIlPFYlTXExmmZj&#10;61F2ryakueVz2qUPZxSEooorM1CiiigAooooAKKKKACiiigAooooAKKKKACiiigAooooAKKKKACi&#10;iigAooooAKKKKACiiigAooooA6P4lf8AJRPFP/YVuv8A0c1c6vWui+JX/JRPFP8A2Fbr/wBHNXOr&#10;1qI/Ci57sSiiirI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FBo+9wKSt&#10;PStPM7b2HyiqjFydkROSgrstaTp+1fNcc9q1qQKFUKOgpa9aMVBWR4s5upLmYUUUVZ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ja3ef8sl&#10;NatxMIYWYmuVuJjNMzH1rlrz5Vyo7MNT5pcz6EVFFFeceoFFFFABRRRQAUUUUAFFFFABRRRQAUUU&#10;UAFFFFABRRRQAUUUUAFFFFABRRRQAUUUUAFFFFABRRRQAUUUUAdH8Sv+SieKf+wrdf8Ao5q51etd&#10;F8Sv+SieKf8AsK3X/o5q51etRH4UXPdiUUUVZ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U1vbtcOFAp76A3bVkljZtdSjj5a6aGFYIwq8VHZ2q2sQGOanr06VPkXmePWqupLyC&#10;iiitzn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o7iYQQsx49KXmPyRl61df8ALNT9axKluJjNMzGoq8mpLmlc9qlD2cUgooorM1CiiigA&#10;ooooAKKKKACiiigAooooAKKKKACiiigAooooAKKKKACiiigAooooAKKKKACiiigAooooAKKKKAOj&#10;+JX/ACUTxT/2Fbr/ANHNXOr1roviV/yUTxT/ANhW6/8ARzVzq9aiPwoue7Eoooqy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BzwKAHRxmRgo610el2It49zD5qr6Tpu3964rWrvo07e&#10;8zzMRW5nyRCiiiuw4g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xtcuukQNatxMIIWY+lctcTGaYsa5a8+VcqOzDQ5pcz6ENFFFeceo&#10;FFFFABRRRQAUUUUAFFFFABRRRQAUUUUAFFFFABRRRQAUUUUAFFFFABRRRQAUUUUAFFFFABRRRQAU&#10;UUUAFFFFAHR/Er/konin/sK3X/o5q51etdF8Sv8Akonin/sK3X/o5q51etRH4UXPdiUUUVZ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ammaeZmDuPlqvp9i1xICR8tdLHGsMYVelddGlz&#10;e8zixFbl92O47hQAOgooor0Dz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iuJhBCzmk9NR7uyMrWrz/lmp4rGqSeQzSMxpn8NeTU&#10;lzyue3Th7OKQlFFFZmgUUUUAFFFFABRRRQAUUUUAFFFFABRRRQAUUUUAFFFFABRRRQAUUUUAFFFF&#10;ABRRRQAUUUUAFFFFABRRRQAUUUUAdH8Sv+SieKf+wrdf+jmrnV610XxK/wCSieKf+wrdf+jmrnV6&#10;1EfhRc92JRRRVk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U9pbNcyBQOM0yGFppAoFdLp9i&#10;trGCR81b0qbm/I561VU15kttbrbxhQOaloor07W0R5Gr1YUUUUx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i63ebj5anjvWpdTC3h&#10;Zs4NcrNIZJGY9zXJXnZcqOzDU+aXM+gyiiivPPUCiiigAooooAKKKKACiiigAooooAKKKKACiiig&#10;AooooAKKKKACiiigAooooAKKKKACiiigAooooAKKKKACiiigAooooA6P4lf8lE8U/wDYVuv/AEc1&#10;c6vWui+JX/JRPFP/AGFbr/0c1c6vWoj8KLnuxKKKKsg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BTS&#10;opZhjrSAbmwK3NK00KBI4rSEHN2RlUqKnG7JdL08QqHYfNWjR/KivUjFRVkeNKTm+ZhRRRVk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VBeTC3hLHr2pN21Gld2Rk61ebmEangVk0+aQySFjTK8icuaVz26cFCKQUUUVBoFFFFABRRRQ&#10;AUUUUAFFFFABRRRQAUUUUAFFFFABRRRQAUUUUAFFFFABRRRQAUUUUAFFFFABRRRQAUUUUAFFFFAB&#10;RRRQB0fxK/5KJ4p/7Ct1/wCjmrnV610XxK/5KJ4p/wCwrdf+jmrnV61EfhRc92JRRRVk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Skoq/punm4kDMPlqoxcnZClJQV2S6XpxdhIw4rfGFUAdKRI1iUKoxS16s&#10;IKmrHi1KjqSuwooorQy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wdaut8mwHgVq31yLe3J7niuXkcyMSeprjxE7LlR3Yand8&#10;7G0UUVwHpBRRRQAUUUUAFFFFABRRRQAUUUUAFFFFABRRRQAUUUUAFFFFABRRRQAUUUUAFFFFABRR&#10;RQAUUUUAFFFFABRRRQAUUUUAFFFFAHR/Er/konin/sK3X/o5q51etdF8Sv8Akonin/sK3X/o5q51&#10;etRH4UXPdiUUUVZ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p6UlFWLS2a4cKBxTSbdkDairsksLFrqQcfLXSQwr&#10;bxhVptrbrbRgAc1LXqUqfs15nj1qrqPyCiiitjn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q6hcC3t+vzGpb5VdlJOTsjI&#10;1i886TYDwKzac7FmJPeg9K8mUuZ3PbhFQioobRRRUFhRRRQAUUUUAFFFFABRRRQAUUUUAFFFFABR&#10;RRQAUUUUAFFFFABRRRQAUUUUAFFFFABRRRQAUUUUAFFFFABRRRQAUUUUAFFFFAHR/Er/AJKJ4p/7&#10;Ct1/6OaudXrXRfEr/konin/sK3X/AKOaudXrUR+FFz3YlFFFWQ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ONpmCqM&#10;mgB0MLTOFUV0ljYraxg4+Y1HpunrboGYfNV6vRo0uVXe55VetzvljsFFFFdRy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0BJrm9WujcTEA/KK19Uuhb25UH5jXNMxZiTXFiJ/ZR34Wn9tiUUUVwnohRRRQAUUUUAFFFFABR&#10;RRQAUUUUAFFFFABRRRQAUUUUAFFFFABRRRQAUUUUAFFFFABRRRQAUUUUAFFFFABRRRQAUUUUAFFF&#10;FABRRRQB0fxK/wCSieKf+wrdf+jmrnV610XxK/5KJ4p/7Ct1/wCjmrnV61EfhRc92JRRRVk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qqWIA60AKiGRgoGTXQ6bpohQOw+ao9L00Kokcc1qfyr0KNK3vSPMr1ub3IhRRRXWcQ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jMFUsegpaz9XvPJh2DqamUuVXKjFzkooydRujcTHngVTXrSHmivIk3J3Z7kYq&#10;KsgoooqSgooooAKKKKACiiigAooooAKKKKACiiigAooooAKKKKACiiigAooooAKKKKACiiigAooo&#10;oAKKKKACiiigAooooAKKKKACiiigAooooA6P4lf8lE8U/wDYVuv/AEc1c6vWui+JX/JRPFP/AGFb&#10;r/0c1c6vWoj8KLnuxKKKKsg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FHzZArY0nTc4kcVl2/8Arl+tdVbf6lfpXTh4KTuzkxM3&#10;FWRJxtwOlFFFekeU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kL4lf8lE8U/wDYVuv/AEc1c6vWui+JX/JRPFP/&#10;AGFbr/0c1c6vWvvY/Cj8vnuxKKKKsg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UKW4FJWzpem7sSOOKuMXN2RnUmqaux+l6X0kkH0rX&#10;4AwOBRxtwOlFerCCgrI8ec3Ud2FFFFWZ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UdxMIYS5pbalb6IzdavNv7pTW&#10;FUtxMZpmY+tR9q8mpLnlc9mlD2cUhKKKKzNQooooAKKKKACiiigAooooAKKKKACiiigAooooAKKK&#10;KACiiigAooooAKKKKACiiigAooooAKKKKACiiigAooooAKKKKACiiigAooooAKKKKAOj+JX/ACUT&#10;xT/2Fbr/ANHNXOr1roviV/yUTxT/ANhW6/8ARzVzq9aiPwoue7Eoooqy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tPTdOMzBmHy1UYuTsi&#10;JzUFdjtM0sysHccVuqoRQqjAoVRGoVRgUterCmqasjyKlR1HdhRRRWhi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WHrV5uPlqeK1by4EFux71y0shkkLGuTETsuVHbhqfM+Z9BlFFFeeemFFFFABRRRQAUUUUAFFFF&#10;ABRRRQAUUUUAFFFFABRRRQAUUUUAFFFFABRRRQAUUUUAFFFFABRRRQAUUUUAFFFFABRRRQAUUUUA&#10;FFFFABRRRQAUUUUAdH8Sv+SieKf+wrdf+jmrnV610XxK/wCSieKf+wrdf+jmrnV61EfhRc92JRRR&#10;Vk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Vo&#10;abp7XEgYjiqjFydkTKSirsXTdPa4cMwwtdBHGIlCqMCiONYVCqMU6vUp01TR49So6jv0CiiitTE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j3PSiqmpXX2e3PqaltRV2VGLk7IytYvPOk2KeBWZTmYsxJ6mg9K8mcu&#10;Z3PbhFQioobRRRUFhRRRQAUUUUAFFFFABRRRQAUUUUAFFFFABRRRQAUUUUAFFFFABRRRQAUUUUAF&#10;FFFABRRRQAUUUUAFFFFABRRRQAUUUUAFFFFABRRRQAUUUUAFFFFAHR/Er/konin/ALCt1/6OaudX&#10;rXRfEr/konin/sK3X/o5q51etRH4UXPdiUUUVZ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VdsLBrhxkcVUYuTsiZSUVdi6fp7XUgJHy10UUKwIFUYohhW&#10;3jCqKfXp06aprzPIq1XVfkFFFFbG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CM21ST0Fc3ql0biYgH5RW&#10;tq14IYdgPzGubJzXDiJ/ZR6OFp/bYUUUVxHeFFFFABRRRQAUUUUAFFFFABRRRQAUUUUAFFFFABRR&#10;RQAUUUUAFFFFABRRRQAUUUUAFFFFABRRRQAUUUUAFFFFABRRRQAUUUUAFFFFABRRRQAUUUUAFFFF&#10;AHR/Er/konin/sK3X/o5q51etdF8Sv8Akonin/sK3X/o5q51etRH4UXPdiUUUVZ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V3T7FrmQccVUYuTsiZSUVdiWFg1&#10;0wOPlrpIYVt0CqOaS3gW3jCqKkr06dNU15nkVarqPyCiiitj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pruI0LHgCnVla1eeWvlKeaicuWNy4Rc5KKMu/ujcTE9qq0uDSV5Dd3dnuRSirIKKKKQwooooAKKK&#10;KACiiigAooooAKKKKACiiigAooooAKKKKACiiigAooooAKKKKACiiigAooooAKKKKACiiigAoooo&#10;AKKKKACiiigAooooAKKKKACiiigAooooA6P4lf8AJRPFP/YVuv8A0c1c6vWui+JX/JRPFP8A2Fbr&#10;/wBHNXOr1qI/Ci57sSiiirI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q7p9g11IMjiqjFydkTKSirsSx09rpgcYWujghW2jCqKWCFbeMKop9enTpqmvM8irVdR+QUUUV&#10;sY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EVxMLeFnNctcTG4mZic1pa1ebm8tTwOtZPTmvOr1OZ&#10;8qPVw9PljzPdiUUUVynWFFFFABRRRQAUUUUAFFFFABRRRQAUUUUAFFFFABRRRQAUUUUAFFFFABRR&#10;RQAUUUUAFFFFABRRRQAUUUUAFFFFABRRRQAUUUUAFFFFABRRRQAUUUUAFFFFABRRRQB0fxK/5KJ4&#10;p/7Ct1/6OaudXrXRfEr/AJKJ4p/7Ct1/6OaudXrUR+FFz3YlFFFWQ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X9P09rhgxGFqoxcnZEykoq7G6fp7XTAkYWujhhW3jCqKIYVt&#10;0CqKfXp06aprzPIq1XUfkFFFFbG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X1C5FtATn5j0qf7&#10;oJPQVzurXhnmKg/KKxqz5Im9Gn7SVuhRkkMjljyTTaKK8o9kKKKKACiiigAooooAKKKKACiiigAo&#10;oooAKKKKACiiigAooooAKKKKACiiigAooooAKKKKACiiigAooooAKKKKACiiigAooooAKKKKACii&#10;igAooooAKKKKACiiigAooooA6P4lf8lE8U/9hW6/9HNXOr1roviV/wAlE8U/9hW6/wDRzVzq9aiP&#10;woue7Eoooqy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F6UlFaWm6a07BmGFqoxcnZ&#10;EykoK7G6fprXDAsMLXQxxLCgVRiiONYUCqMU6vUp01TR49Sq6j8gooorUx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myMI0LHtSGU9VvBbwlQfmNc4zb2JNWNQujcTE54qrXl1Z88j2KNP2cfMKKK&#10;KxNwooooAKKKKACiiigAooooAKKKKACiiigAooooAKKKKACiiigAooooAKKKKACiiigAooooAKKK&#10;KACiiigAooooAKKKKACiiigAooooAKKKKACiiigAooooAKKKKACiiigDo/iV/wAlE8U/9hW6/wDR&#10;zVzq9a6L4lf8lE8U/wDYVuv/AEc1c6vWoj8KLnuxKKKKsg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jrwK19N0syYdxxVxi5uyJnNU1djNN0sysGcfLW8iLEoVRgUKojXao4pa9OnTVNaHj1K&#10;jqO7CiiitTE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snWbzavlqa0bqcW8LMTXLXExnkL&#10;GuWvPlXKjsw9PmlzPZEVFFFeceoFFFFABRRRQAUUUUAFFFFABRRRQAUUUUAFFFFABRRRQAUUUUAF&#10;FFFABRRRQAUUUUAFFFFABRRRQAUUUUAFFFFABRRRQAUUUUAFFFFABRRRQAUUUUAFFFFABRRRQAUU&#10;UUAFFFFAHR/Er/konin/ALCt1/6OaudXrXRfEr/konin/sK3X/o5q51etRH4UXPdiUUUVZ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5VLcAZNIql2wBk1u6bpgUCSTrWkIObsjKpUVNXZHpuk9HkFb&#10;Iwq4HAo6cDgUV6cIKCsjyJzlUd2FFFFaGY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Vd&#10;SuhbQnn5jSb5VdlJOTsjL1q88yTy1PArKp0jGRix602vInLmlc9unBQiooKKKKgsKKKKACiiigAo&#10;oooAKKKKACiiigAooooAKKKKACiiigAooooAKKKKACiiigAooooAKKKKACiiigAooooAKKKKACii&#10;igAooooAKKKKACiiigAooooAKKKKACiiigAooooAKKKKAOj+JX/JRPFP/YVuv/RzVzq9a6L4lf8A&#10;JRPFP/YVuv8A0c1c6vWoj8KLnuxKKKKsg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6U+ONpGAUZNOhhaZ&#10;wqiug0/TVt13MPmranTdRmFWqqa8yPTdMWNQ7jmtL2HAozRXpxioqyPJlJzd2FFFFUQ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hYKpY9BXN6ldG4mIz8orS1i88mPy1PJ61gda4cRU+y&#10;j0sNT+2xKKKK4juCiiigAooooAKKKKACiiigAooooAKKKKACiiigAooooAKKKKACiiigAooooAKK&#10;KKACiiigAooooAKKKKACiiigAooooAKKKKACiiigAooooAKKKKACiiigAooooAKKKKACiiigAooo&#10;oA6P4lf8lE8U/wDYVuv/AEc1c6vWui+JX/JRPFP/AGFbr/0c1c6vWoj8KLnuxKKKKsg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p7a1e5YBRxT7Oxe6YADiuitbNLVAAMmuilSc9Xsc1asqei3I7HT0tkGR81W6KK9&#10;JJRVkeS25O7CiiimI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qO4kEMLOePSpKw9Y&#10;vi7eWp4rOpPkjc1pwdSVjPvLg3EpYmoQM0lGa8lu7ue0lZWQUUUUhhRRRQAUUUUAFFFFABRRRQAU&#10;UUUAFFFFABRRRQAUUUUAFFFFABRRRQAUUUUAFFFFABRRRQAUUUUAFFFFABRRRQAUUUUAFFFFABRR&#10;RQAUUUUAFFFFABRRRQAUUUUAFFFFABRRRQAUUUUAdH8Sv+SieKf+wrdf+jmrnV610XxK/wCSieKf&#10;+wrdf+jmrnV61EfhRc92JRRRVk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C89KACr1hpzXLAkYWp9N0tpWDuMCtyONYV2q&#10;MV10qPN70jirYjl92O42G3S3Tao5qSiiu/bRHm76sKKKKY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kZgilj0FAytqF0LaE8/Ma5l2MrFj3q1ql4biY4PAqn0ry60+aR61CnyRu92J&#10;RRRWB0hRRRQAUUUUAFFFFABRRRQAUUUUAFFFFABRRRQAUUUUAFFFFABRRRQAUUUUAFFFFABRRRQA&#10;UUUUAFFFFABRRRQAUUUUAFFFFABRRRQAUUUUAFFFFABRRRQAUUUUAFFFFABRRRQAUUUUAFFFFAHR&#10;/Er/AJKJ4p/7Ct1/6OaudXrXRfEr/konin/sK3X/AKOaudXrUR+FFz3YlFFFWQ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Ck0lFSRQt&#10;MwVRmgNhiqXbAGTWzp2k9HkFWNP0tYQHcZNaPsOld9Kjb3pHm1sRf3YAoCrhRgUUUV2HC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WZrN55SeWp5q9cTC3hZj1rl7m4a4l&#10;LH1rmrVOVWR14enzy5nsiGiiivNPVCiiigAooooAKKKKACiiigAooooAKKKKACiiigAooooAKKKK&#10;ACiiigAooooAKKKKACiiigAooooAKKKKACiiigAooooAKKKKACiiigAooooAKKKKACiiigAooooA&#10;KKKKACiiigAooooAKKKKACiiigDo/iV/yUTxT/2Fbr/0c1c6vWui+JX/ACUTxT/2Fbr/ANHNXOr1&#10;qI/Ci57sSiiirI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r1jp73DAkYWqjFydkTKSirsgtbV7hgAOK6Gx09LVQSMtUtvapaqABzU1ejT&#10;oqGr3PKq1nU0WwUUUV0HM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7npRVPUroW8JGfmNTJqKuyoxcnZGdrN55j+Wp4FZNKzFmJNJXkzk5O57dOChHlQUUUVBYUUUUAFF&#10;FFABRRRQAUUUUAFFFFABRRRQAUUUUAFFFFABRRRQAUUUUAFFFFABRRRQAUUUUAFFFFABRRRQAUUU&#10;UAFFFFABRRRQAUUUUAFFFFABRRRQAUUUUAFFFFABRRRQAUUUUAFFFFABRRRQAUUUUAdH8Sv+SieK&#10;f+wrdf8Ao5q51etdF8Sv+SieKf8AsK3X/o5q51etRH4UXPdiUUUVZ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SjLcCnRxtI2FGTW1p+khQHk61pC&#10;m5uyMqlSNNXZW0/SzIwZ+BW7HGsKhVGKcuFUBeBRXpQpqC0PJqVJVHdhRRRWpk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2SQRoWPAFczqF0biYnPFaOs3m1fLU/W&#10;sTrXn16l3yo9PDU7LnYlFFFch2hRRRQAUUUUAFFFFABRRRQAUUUUAFFFFABRRRQAUUUUAFFFFABR&#10;RRQAUUUUAFFFFABRRRQAUUUUAFFFFABRRRQAUUUUAFFFFABRRRQAUUUUAFFFFABRRRQAUUUUAFFF&#10;FABRRRQAUUUUAFFFFABRRRQAUUUUAdH8Sv8Akonin/sK3X/o5q51etdF8Sv+SieKf+wrdf8Ao5q5&#10;1etRH4UXPdiUUUVZ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TW9q9w2FHFWLLTXuWBIwtb9vapaqABzXTTouer2OWrXUNFuQWOmpbqCwy1XaKK9CMVFWR&#10;5cpOTuwoooqiQ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oLy4&#10;FrCWzzUxYKCT0Fc9qt4biQqD8orGpPkib0aftJW6FGaUzSFjTKUUNXlHs7aCUUUUAFFFFABRRRQA&#10;UUUUAFFFFABRRRQAUUUUAFFFFABRRRQAUUUUAFFFFABRRRQAUUUUAFFFFABRRRQAUUUUAFFFFABR&#10;RRQAUUUUAFFFFABRRRQAUUUUAFFFFABRRRQAUUUUAFFFFABRRRQAUUUUAFFFFABRRRQB0fxK/wCS&#10;ieKf+wrdf+jmrnV610XxK/5KJ4p/7Ct1/wCjmrnV61EfhRc92JRRRVk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S29u07AKKaV9EDdtWMVSxwBk1q6fpJbDSVcsdKW&#10;FQzjJrQ7YHArup0OsjzquIv7sBscaxrtUYp1FFdZwhRRRTE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LupKcqmRgAM&#10;mtax0kthnFXGDm7IznUjTV2VLPT2uGBIwtb9rZpaqABzUscawrtUYp1elTpKHqeXUrSqegUUUVsc&#10;4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5s8bf&#10;8jpr/wD2ELj/ANGNWLW142/5HTX/APsIXH/oxqxa/WY7I/DpbsKKKKok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qveXi2qnPWk2oq7Gk5OyG31&#10;8trGefmrmppmmcsxp11ctcyFiahrzKtRzfkexRpKmvMKKKKwNw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9N8bf8jpr/wD2ELj/ANGNWLW142/5HTX/APsIXH/oxqxa9mOyPBlu&#10;woooqiQ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qO4uFt1LMaXmV8WiG3VytrGWJ5rmby6a6kLHpUl9etdSHn5aqV51apz&#10;uy2PUoUfZq73CiiiuY6g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T&#10;fG3/ACOmv/8AYQuP/RjVi1teNv8AkdNf/wCwhcf+jGrFr2Y7I8GW7CiiiqJ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bJIsKlm&#10;NAxJplgjLMa5vUL5rqQ88U/UNQa4YqD8tUK86tV5tFsenQo8vvS3CiiiuU7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03xt/wAjpr//AGELj/0Y1YtbXjb/AJHT&#10;X/8AsIXH/oxqxa9mOyPBluwoooqiQ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RnWMZY4FAxHkWJSznAFYGp6kbhtqnC0uqaiZmKIflrM&#10;rz61W/uxPSoUOX3pbhRRRXIdo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em+Nv+R01//sIXH/oxqxa2vG3/ACOmv/8AYQuP/RjVi17MdkeDLdhRRRVE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SMwRS&#10;zHAoAGYRruY4FYWqakZmKIeKXVNTMjFEPFZX3q4K1a/uxPRoULe/ISiiiuM7w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TfG3/I6a/wD9hC4/9GNW&#10;LW142/5HTX/+whcf+jGrFr2Y7I8GW7CiiiqJ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RiFXJ4FAAzBVLHoKxdU1TzMonSk1LVC2Y0PFZBOa4a1a/u&#10;xPRoUPtSCiiiuI7w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03xt/wAjpr//AGELj/0Y1YtbXjb/AJHTX/8AsIXH/oxqxa9mOyPBluwoooqi&#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QkKpJOAKAFJ&#10;CqWPArD1TVC7FEPFJqWqGQmNDxWUSW5NcNat9mJ6NCh9qYhO7k0UUVxHe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pvjb/AJHTX/8A&#10;sIXH/oxqxa2vG3/I6a//ANhC4/8ARjVi17MdkeDLdhRRRVEh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SMwRSzHAoGDMEUs3ArE1LVDISiHik1PVDIxVDhayic1wVq&#10;1/diehQoW96QlFFFcZ3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em+Nv+R01//sIXH/oxqxa2vG3/ACOmv/8AYQuP/RjVi17M&#10;dkeDLdhRRRVE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NkkWNdzHAo&#10;GDsI1LMcCsPUtUMxKKflpupakZmKocLWZXn1a1/dielQoW96QUUUVyH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em+N&#10;v+R01/8A7CFx/wCjGrFra8bf8jpr/wD2ELj/ANGNWLXsx2R4Mt2FFFFU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TJplt4yzGltuHoEsqwqWY4rA1HUmuCVU/LTNQ1JrpiAcLVG&#10;vPq1ubSOx6lGhy+9LcKKKK5Ts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03xt/yOmv/wDYQuP/AEY1YtbXjb/k&#10;dNf/AOwhcf8Aoxqxa9mOyPBluwoooqiQ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qC&#10;6u0tYyWPNJuyuxpOTsh9xcJbxksea52+1Brpjz8tR3l690xyeKrV51WrzaLY9SjQUNZbhRRRXMdY&#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Hpvjb/AJHTX/8AsIXH/oxqxa2vG3/I6a//ANhC4/8ARjVi17Md&#10;keDLdhRRRVEh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U77UEtVIBy1S5KKuyoxcnZD7y+S&#10;1Q8/NXOXV01yxJPFJcXLXDksahrzalVz9D1qNFU1d7hRRRWB0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pvjb/kdNf/AOwhcf8Aoxqxa2vG3/I6a/8A9hC4/wDRjVi17MdkeDLdhRRRVE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dASeBWXqOqBVKRn8aiUlBXZcYObsiTUNTW3UqhyawJpmmYsTmkkkMj&#10;ZJyaZXmVKjqM9enSVNeYUUUVkb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6b42/wCR01//&#10;ALCFx/6MasWtrxt/yOmv/wDYQuP/AEY1YtezHZHgy3YUUUVRI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jM&#10;FXLHApJJVhUsxxWDqOqNIxVDhayqVFTWptTpyqOyJ9S1XdlIzxWMzFmyeTSZorzJTc3dnrU6apqy&#10;CiiioN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TfG3/I6a//ANhC4/8ARjVi1teN&#10;v+R01/8A7CFx/wCjGrFr2Y7I8GW7CiiiqJ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iuLhLaMsx5qO8vktVPPzVz&#10;t3ePdMSTxWFSqoaLc6aVF1Hd7E19qD3DEA4WqNFHSvNlJyd2erGKirIKKKKko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9N8bf8AI6a//wBhC4/9GNWLW142/wCR01//ALCFx/6M&#10;asWvZjsjwZbsKKKKok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QkKMk4FAxaoahqaW6lUOWqDUtUC5SM1iSSGRsk5NclStbSJ&#10;20cPze9MdNcNO5Ymo6KK4Nz0kraIKKKKQ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6b42/5HTX/wDsIXH/AKMasWtrxt/yOmv/APYQuP8A0Y1YtezHZHgy3YUUUVRI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UNxdJaqSx5pbasesnZEkkiwruY4FYeoas0hKIcCoL7UXuWIzxVGuCpW5tInpUcPy+9PcUktyaSi&#10;iuQ7Q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03xt/yO&#10;mv8A/YQuP/RjVi1teNv+R01//sIXH/oxqxa9mOyPBluwoooqiQ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DhVyeBWVqGrhAUj61EpKCuy4wlU&#10;dolq+1BLVCFOWrnri6e4bLGmSTNKxYnJqOvOqVXP0PVpUVTXmFFFFYHQ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pvjb/kdNf/AOwhcf8Aoxqxa2vG&#10;3/I6a/8A9hC4/wDRjVi17MdkeDLdhRRRVEh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TZJVhXcxxUV3eJaocnLVz95qD3TdcCsKlVQ9Top0ZVPQs6hqz&#10;TZVTgVllixyeTSUV50pOTuz1oQjBWQUUUVBQ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pvjb/AJHTX/8AsIXH/oxqxa2vG3/I6a//ANhC4/8A&#10;RjVi17MdkeDLdhRRRVE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2SRY1LOcCgY73PArPvtVWFSqctVTUNWMmUjOBWSzFzknJrjqV7aRO6lh7+9MkmuHnYljUNFF&#10;cO+56KVtEFFFFI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03xt/yOmv/wDYQuP/AEY1YtbXjb/kdNf/AOwhcf8Aoxqxa9mOyPBluwoo&#10;oqiQ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4UZPArNv8AVlhyqcmo&#10;lJRV2XGLm7RLd1eR2q5J+aufvNQe4YjOFqCa4eZssc1GOK8+pWc9FsenSoKnq9WJRRRXOdQ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pvjb/kdNf/AOwhcf8Aoxqxa2vG3/I6a/8A9hC4/wDRjVi17MdkeBLdhRRRVC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ZNMluu5jT6ydY7VEnZXLprnlZkGoas0h2o&#10;cCspmLHJOTSUV5UpOT1Pbp01FWQUUUVBQ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ZUEsDBAoAAAAAAAAAIQDU&#10;iPXKmUcAAJlHAAAUAAAAZHJzL21lZGlhL2ltYWdlNi5qcGf/2P/gABBKRklGAAEBAQBgAGAAAP/b&#10;AEMAAwICAwICAwMDAwQDAwQFCAUFBAQFCgcHBggMCgwMCwoLCw0OEhANDhEOCwsQFhARExQVFRUM&#10;DxcYFhQYEhQVFP/bAEMBAwQEBQQFCQUFCRQNCw0UFBQUFBQUFBQUFBQUFBQUFBQUFBQUFBQUFBQU&#10;FBQUFBQUFBQUFBQUFBQUFBQUFBQUFP/AABEIAWYJ9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mzxt/yOmv/APYQuP8A0Y1YtbXjb/kdNf8A&#10;+whcf+jGrFr9Zjsj8OluwoooqiQ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OBkk4FR&#10;zTJbqSxxWJfasz5VTgVnOpGC1NadOVR6F++1ZYVKocmsK4uWuGJY1GzFjknJptebOpKZ6tOjGntu&#10;FFFFZGw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em+Nv+R01/8A7CFx/wCjGrFra8bf8jpr/wD2ELj/ANGN&#10;WLXsx2R4Mt2FFFFUS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2SVIVJY0DHfyqnealHbqQpyao&#10;X2sFsrGcCsppDIc5zXHUr20idtLDt6zJrq8e4bk1WopelcLberPRSUVZCUUUUh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em+Nv8AkdNf/wCwhcf+jGrFra8bf8jpr/8A2ELj/wBGNWLXsx2R4Mt2FFFF&#10;US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gpskiwruY4rGvtYLZWPpWcpxhuaQpyqO0TQvNSjtgQDlqw&#10;bq+kuWOTxVd5GkbLHNJ+NefUqykepToxp69RKKKKwOg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TfG3/I6a/8A9hC4/wDRjVi1teNv+R01/wD7CFx/6MasWvZjsjwZbsKKKKok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qOa4jgXLGlsVvoiT9KpXmpJbjCnLVn3usGTKp0rMaQyNknNclSvbSJ2U8M3rMsXV9Jc&#10;E5PFVKKK4W3LVnoxioqyCiiikM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03x&#10;t/yOmv8A/YQuP/RjVi1teNv+R01//sIXH/oxqxa9mOyPBluwoooqiQ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DhVyTgVBcXkd&#10;upJOTWHeas87EKcLWM6kYG1OjKptsad5qyQghDk1iXN09w2SeKgZixyeaSuCdWUz06dGNPYKKKKx&#10;Nw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9N8bf8jpr/wD2ELj/&#10;ANGNWLW142/5HTX/APsIXH/oxqxa9mOyPBluwoooqiQ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jheWOBVG81SOBSqnJqZSUVdlRi5O0S5JI&#10;kSkscVk3ms9VT86zri+knJyeKrda4aldvSJ6NPDJazHyTPNyxzTMUlLurkO3bYS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TfG3/ACOmv/8AYQuP/RjV&#10;i1teNv8AkdNf/wCwhcf+jGrFr2Y7I8GW7CiiiqJ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o5riO35Y0vUrfRElQXF9Fbjk5NZl5rRbKx8CsqSZpGyxzX&#10;LPEJaROqnhnLWZevNWabIU4FZ7OWOTzTaXbXDKTk7s9GMIwVkJRRRUlh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6b42/5HTX/+whcf+jGrFra8&#10;bf8AI6a//wBhC4/9GNWLXsx2R4Mt2FFFFUS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SEhRknAoAWmySLGMscVSu9WjhyEOTWLcX0lwx5wKwnWjHY6adCU9XojVu9ZVc&#10;rHWPcXTzNyTUPNJXBOpKe56NOlGnsFFFFZGw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6b42/wCR01//ALCFx/6MasWtrxt/yOmv&#10;/wDYQuP/AEY1YtezHZHgy3YUUUVRI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2&#10;zQAUds9qr3GoRW65ByaxrrV5JGIBwKxnVjDc3hRnU2Na61KK3B2nJrFutUknYgHAqozM5yTmmCuG&#10;daUj0KeHjDXdisxbknNJRRWB0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em+Nv+R01/8A7CFx/wCjGrFra8bf8jpr&#10;/wD2ELj/ANGNWLXsx2R4Mt2FFFFUS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HuelABRjvUFx&#10;exW/JOayLrWmbITgVlKpGO5rClOp0Ne4vordSd2TWPdaw0nCHArPkkd+WOajrinWlLRHo08PGOr1&#10;HSSNI2SabRRXMdQ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em+Nv+R01/8A7CFx/wCjGrFra8bf8jpr&#10;/wD2ELj/ANGNWLXsx2R4Mt2FFFFUS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9eKACj68VXn1CK3BBOTWTd&#10;ay0mQOBWUqkY7m8KU57I15r6K3zk5rIvNaaTITgVnSSs5yTTPrXFOvKWiO6nh4x1eo6SVpDljmmU&#10;UVzHW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em+Nv8AkdNf/wCwhcf+jGrFra8bf8jp&#10;r/8A2ELj/wBGNWLXsx2R4Mt2FFFFUS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jMsYyxwKBi0cBck4qjc6tHDnYcmsm61W&#10;SYnBxWEq0Ym8KE5+Rs3GpRQjrlqyLrWJJsgcCs9mLHk5pK451pSPQhh4x31HNIz8k5ptFFc50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em+Nv+R01/8A7CFx/wCjGrFra8bf&#10;8jpr/wD2ELj/ANGNWLXsx2R4Mt2FFFFUS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HbNQTXkUI5bmk2luNJy2J6ZJNHD981kXWtluE4rMm&#10;upJvvMa5pV4x2OqGGlL4tDaudaWPITmsm41CSYnnAqt9aOPSuSVWUtzuhRhDZAWLdTmkoorE3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03xt/yOmv/wDYQuP/&#10;AEY1YtbXjb/kdNf/AOwhcf8Aoxqxa9mOyPBluwoooqi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6delABRUctzFCMlqzbjWl52dazlOMd2aRpynsjVZlT7xx&#10;VO41SKHOPmrEm1CWbOTVbczdTXLLEfynZDC9Zs0LjWJJDhTgVQkmaQ5JzTKXiuWUpS3O2MIw2QlF&#10;FFQW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em+Nv+R01/8A7CFx/wCjGrFra8bf8jpr/wD2ELj/ANGNWLXsx2R4Mt2FFFFUS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wOpxVeS+ih4Y5pNpbjSctixtNIzooyWxWPca2Rk&#10;J0rOmvpJjy1c8q8Y7HTHDTlvob02rRRZA5NZlxrEkmQDgVmMxbqaSuWVaUjthh4RJZJ2k6mo8Gkp&#10;Qa5zptbYS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">
                <v:rect id="Rectangle 6" o:spid="_x0000_s1028" style="position:absolute;left:9144;top:9174;width:36;height: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14:paraId="0DC16D89" w14:textId="77777777" w:rsidR="00C02B53" w:rsidRPr="00F130EB" w:rsidRDefault="00C02B53">
                        <w:pPr>
                          <w:spacing w:after="160"/>
                          <w:ind w:left="0" w:firstLine="0"/>
                        </w:pPr>
                        <w:r w:rsidRPr="00F130EB">
                          <w:rPr>
                            <w:sz w:val="2"/>
                          </w:rPr>
                          <w:t xml:space="preserve"> </w:t>
                        </w:r>
                      </w:p>
                    </w:txbxContent>
                  </v:textbox>
                </v:rect>
                <v:rect id="Rectangle 7" o:spid="_x0000_s1029" style="position:absolute;left:9144;top:9427;width:980;height:2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14:paraId="3F9BE3D8" w14:textId="77777777" w:rsidR="00C02B53" w:rsidRPr="00F130EB" w:rsidRDefault="00C02B53">
                        <w:pPr>
                          <w:spacing w:after="160"/>
                          <w:ind w:left="0" w:firstLine="0"/>
                        </w:pPr>
                        <w:r w:rsidRPr="00F130EB">
                          <w:rPr>
                            <w:spacing w:val="2"/>
                          </w:rPr>
                          <w:t xml:space="preserve">  </w:t>
                        </w:r>
                      </w:p>
                    </w:txbxContent>
                  </v:textbox>
                </v:rect>
                <v:rect id="Rectangle 8" o:spid="_x0000_s1030" style="position:absolute;left:9144;top:13538;width:465;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14:paraId="07D1885D" w14:textId="77777777" w:rsidR="00C02B53" w:rsidRPr="00F130EB" w:rsidRDefault="00C02B53">
                        <w:pPr>
                          <w:spacing w:after="160"/>
                          <w:ind w:left="0" w:firstLine="0"/>
                        </w:pPr>
                        <w:r w:rsidRPr="00F130EB">
                          <w:t xml:space="preserve"> </w:t>
                        </w:r>
                      </w:p>
                    </w:txbxContent>
                  </v:textbox>
                </v:rect>
                <v:rect id="Rectangle 9" o:spid="_x0000_s1031" style="position:absolute;left:27432;top:12991;width:608;height:2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14:paraId="7B0F07B2" w14:textId="77777777" w:rsidR="00C02B53" w:rsidRPr="00F130EB" w:rsidRDefault="00C02B53">
                        <w:pPr>
                          <w:spacing w:after="160"/>
                          <w:ind w:left="0" w:firstLine="0"/>
                        </w:pPr>
                        <w:r w:rsidRPr="00F130EB">
                          <w:rPr>
                            <w:color w:val="2F5496"/>
                            <w:sz w:val="32"/>
                          </w:rPr>
                          <w:t xml:space="preserve"> </w:t>
                        </w:r>
                      </w:p>
                    </w:txbxContent>
                  </v:textbox>
                </v:rect>
                <v:shape id="Shape 1792" o:spid="_x0000_s1032" style="position:absolute;width:77724;height:100477;visibility:visible;mso-wrap-style:square;v-text-anchor:top" coordsize="7772400,10047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" path="m,l7772400,r,10047732l,10047732,,e" fillcolor="#013a57" stroked="f" strokeweight="0">
                  <v:stroke miterlimit="83231f" joinstyle="miter"/>
                  <v:path arrowok="t" textboxrect="0,0,7772400,10047732"/>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33" type="#_x0000_t75" style="position:absolute;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">
                  <v:imagedata r:id="rId17" o:title=""/>
                </v:shape>
                <v:shape id="Picture 14" o:spid="_x0000_s1034" type="#_x0000_t75" style="position:absolute;top:10988;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">
                  <v:imagedata r:id="rId18" o:title=""/>
                </v:shape>
                <v:shape id="Picture 16" o:spid="_x0000_s1035" type="#_x0000_t75" style="position:absolute;top:21976;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">
                  <v:imagedata r:id="rId19" o:title=""/>
                </v:shape>
                <v:shape id="Picture 18" o:spid="_x0000_s1036" type="#_x0000_t75" style="position:absolute;top:32964;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">
                  <v:imagedata r:id="rId20" o:title=""/>
                </v:shape>
                <v:shape id="Picture 20" o:spid="_x0000_s1037" type="#_x0000_t75" style="position:absolute;top:43952;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">
                  <v:imagedata r:id="rId21" o:title=""/>
                </v:shape>
                <v:shape id="Picture 22" o:spid="_x0000_s1038" type="#_x0000_t75" style="position:absolute;top:54940;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">
                  <v:imagedata r:id="rId22" o:title=""/>
                </v:shape>
                <v:rect id="Rectangle 24" o:spid="_x0000_s1039" style="position:absolute;left:15529;top:40675;width:789;height:4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14:paraId="416E44B4" w14:textId="77777777" w:rsidR="00C02B53" w:rsidRPr="00F130EB" w:rsidRDefault="00C02B53">
                        <w:pPr>
                          <w:spacing w:after="160"/>
                          <w:ind w:left="0" w:firstLine="0"/>
                        </w:pPr>
                        <w:r w:rsidRPr="00F130EB">
                          <w:rPr>
                            <w:color w:val="FFFFFF"/>
                            <w:sz w:val="35"/>
                          </w:rPr>
                          <w:t xml:space="preserve"> </w:t>
                        </w:r>
                      </w:p>
                    </w:txbxContent>
                  </v:textbox>
                </v:rect>
                <v:rect id="Rectangle 25" o:spid="_x0000_s1040" style="position:absolute;left:16123;top:40084;width:1900;height:5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5slxQAAANsAAAAPAAAAZHJzL2Rvd25yZXYueG1sRI9Pa8JA&#10;FMTvBb/D8oTe6saA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Ds55slxQAAANsAAAAP&#10;AAAAAAAAAAAAAAAAAAcCAABkcnMvZG93bnJldi54bWxQSwUGAAAAAAMAAwC3AAAA+QIAAAAA&#10;" filled="f" stroked="f">
                  <v:textbox inset="0,0,0,0">
                    <w:txbxContent>
                      <w:p w14:paraId="68C5743E" w14:textId="70417401" w:rsidR="00C02B53" w:rsidRPr="00F130EB" w:rsidRDefault="00C02B53">
                        <w:pPr>
                          <w:spacing w:after="160"/>
                          <w:ind w:left="0" w:firstLine="0"/>
                        </w:pPr>
                      </w:p>
                    </w:txbxContent>
                  </v:textbox>
                </v:rect>
                <v:rect id="Rectangle 27" o:spid="_x0000_s1041" style="position:absolute;left:28392;top:40084;width:988;height:5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14:paraId="206F757B" w14:textId="77777777" w:rsidR="00C02B53" w:rsidRPr="00F130EB" w:rsidRDefault="00C02B53">
                        <w:pPr>
                          <w:spacing w:after="160"/>
                          <w:ind w:left="0" w:firstLine="0"/>
                        </w:pPr>
                        <w:r w:rsidRPr="00F130EB">
                          <w:rPr>
                            <w:color w:val="FFFFFF"/>
                            <w:sz w:val="44"/>
                          </w:rPr>
                          <w:t xml:space="preserve"> </w:t>
                        </w:r>
                      </w:p>
                    </w:txbxContent>
                  </v:textbox>
                </v:rect>
                <v:rect id="Rectangle 28" o:spid="_x0000_s1042" style="position:absolute;left:10088;top:45652;width:2402;height:6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14:paraId="36F7E3E7" w14:textId="77777777" w:rsidR="00C02B53" w:rsidRPr="00F130EB" w:rsidRDefault="00C02B53">
                        <w:pPr>
                          <w:spacing w:after="160"/>
                          <w:ind w:left="0" w:firstLine="0"/>
                        </w:pPr>
                      </w:p>
                    </w:txbxContent>
                  </v:textbox>
                </v:rect>
                <v:rect id="Rectangle 32" o:spid="_x0000_s1043" style="position:absolute;left:44058;top:45652;width:931;height:6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5B7A5FAD" w14:textId="77777777" w:rsidR="00C02B53" w:rsidRPr="00F130EB" w:rsidRDefault="00C02B53">
                        <w:pPr>
                          <w:spacing w:after="160"/>
                          <w:ind w:left="0" w:firstLine="0"/>
                        </w:pPr>
                        <w:r w:rsidRPr="00F130EB">
                          <w:rPr>
                            <w:color w:val="FFFFFF"/>
                            <w:sz w:val="52"/>
                          </w:rPr>
                          <w:t xml:space="preserve"> </w:t>
                        </w:r>
                      </w:p>
                    </w:txbxContent>
                  </v:textbox>
                </v:rect>
                <w10:wrap type="topAndBottom" anchorx="page" anchory="page"/>
              </v:group>
            </w:pict>
          </mc:Fallback>
        </mc:AlternateContent>
      </w:r>
      <w:r w:rsidR="00AA78DA" w:rsidRPr="00F130EB">
        <w:rPr>
          <w:noProof/>
          <w:sz w:val="24"/>
          <w:szCs w:val="24"/>
        </w:rPr>
        <w:drawing>
          <wp:anchor distT="0" distB="0" distL="114300" distR="114300" simplePos="0" relativeHeight="251658241" behindDoc="0" locked="0" layoutInCell="1" allowOverlap="1" wp14:anchorId="00359ACC" wp14:editId="24D575A8">
            <wp:simplePos x="0" y="0"/>
            <wp:positionH relativeFrom="column">
              <wp:posOffset>5351780</wp:posOffset>
            </wp:positionH>
            <wp:positionV relativeFrom="paragraph">
              <wp:posOffset>8044180</wp:posOffset>
            </wp:positionV>
            <wp:extent cx="1359535" cy="508000"/>
            <wp:effectExtent l="0" t="0" r="0" b="6350"/>
            <wp:wrapNone/>
            <wp:docPr id="13" name="Picture 13" descr="A picture containing drawing&#10;&#10;Description automatically generated">
              <a:extLst xmlns:a="http://schemas.openxmlformats.org/drawingml/2006/main">
                <a:ext uri="{FF2B5EF4-FFF2-40B4-BE49-F238E27FC236}">
                  <a16:creationId xmlns:a16="http://schemas.microsoft.com/office/drawing/2014/main" id="{C06CD2E6-063F-455C-829B-97C56E4C28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picture containing drawing&#10;&#10;Description automatically generated">
                      <a:extLst>
                        <a:ext uri="{FF2B5EF4-FFF2-40B4-BE49-F238E27FC236}">
                          <a16:creationId xmlns:a16="http://schemas.microsoft.com/office/drawing/2014/main" id="{C06CD2E6-063F-455C-829B-97C56E4C287A}"/>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59535" cy="508000"/>
                    </a:xfrm>
                    <a:prstGeom prst="rect">
                      <a:avLst/>
                    </a:prstGeom>
                  </pic:spPr>
                </pic:pic>
              </a:graphicData>
            </a:graphic>
          </wp:anchor>
        </w:drawing>
      </w:r>
      <w:r w:rsidR="00A24A5E" w:rsidRPr="00F130EB">
        <w:rPr>
          <w:sz w:val="24"/>
          <w:szCs w:val="24"/>
        </w:rPr>
        <w:br w:type="page"/>
      </w:r>
      <w:bookmarkStart w:id="0" w:name="_Hlk146473085"/>
    </w:p>
    <w:sdt>
      <w:sdtPr>
        <w:rPr>
          <w:rFonts w:eastAsia="Times New Roman" w:cs="Times New Roman"/>
          <w:color w:val="000000"/>
          <w:kern w:val="2"/>
          <w:sz w:val="22"/>
          <w:szCs w:val="22"/>
          <w:lang w:val="en-CA" w:eastAsia="en-IN"/>
          <w14:ligatures w14:val="standardContextual"/>
        </w:rPr>
        <w:id w:val="74260573"/>
        <w:docPartObj>
          <w:docPartGallery w:val="Table of Contents"/>
          <w:docPartUnique/>
        </w:docPartObj>
      </w:sdtPr>
      <w:sdtEndPr>
        <w:rPr>
          <w:b/>
          <w:bCs/>
          <w:noProof/>
        </w:rPr>
      </w:sdtEndPr>
      <w:sdtContent>
        <w:p w14:paraId="63BBEDF3" w14:textId="23747EA1" w:rsidR="00BB0740" w:rsidRDefault="00BB0740" w:rsidP="00FC6748">
          <w:pPr>
            <w:pStyle w:val="TOCHeading"/>
          </w:pPr>
          <w:r>
            <w:t>Contents</w:t>
          </w:r>
        </w:p>
        <w:p w14:paraId="7D61801C" w14:textId="5B2E34A1" w:rsidR="00F153BE" w:rsidRDefault="00063602">
          <w:pPr>
            <w:pStyle w:val="TOC1"/>
            <w:rPr>
              <w:rFonts w:asciiTheme="minorHAnsi" w:eastAsiaTheme="minorEastAsia" w:hAnsiTheme="minorHAnsi" w:cstheme="minorBidi"/>
              <w:bCs w:val="0"/>
              <w:iCs w:val="0"/>
              <w:noProof/>
              <w:color w:val="auto"/>
              <w:lang w:val="en-US" w:eastAsia="ko-KR"/>
            </w:rPr>
          </w:pPr>
          <w:r>
            <w:fldChar w:fldCharType="begin"/>
          </w:r>
          <w:r>
            <w:instrText xml:space="preserve"> TOC \o "1-3" \h \z \u </w:instrText>
          </w:r>
          <w:r>
            <w:fldChar w:fldCharType="separate"/>
          </w:r>
          <w:hyperlink w:anchor="_Toc156893766" w:history="1">
            <w:r w:rsidR="00F153BE" w:rsidRPr="00FB4D05">
              <w:rPr>
                <w:rStyle w:val="Hyperlink"/>
                <w:rFonts w:eastAsia="Cambria"/>
                <w:noProof/>
              </w:rPr>
              <w:t>1</w:t>
            </w:r>
            <w:r w:rsidR="00F153BE">
              <w:rPr>
                <w:rFonts w:asciiTheme="minorHAnsi" w:eastAsiaTheme="minorEastAsia" w:hAnsiTheme="minorHAnsi" w:cstheme="minorBidi"/>
                <w:bCs w:val="0"/>
                <w:iCs w:val="0"/>
                <w:noProof/>
                <w:color w:val="auto"/>
                <w:lang w:val="en-US" w:eastAsia="ko-KR"/>
              </w:rPr>
              <w:tab/>
            </w:r>
            <w:r w:rsidR="00F153BE" w:rsidRPr="00FB4D05">
              <w:rPr>
                <w:rStyle w:val="Hyperlink"/>
                <w:rFonts w:eastAsia="Cambria"/>
                <w:noProof/>
              </w:rPr>
              <w:t>Introduction</w:t>
            </w:r>
            <w:r w:rsidR="00F153BE">
              <w:rPr>
                <w:noProof/>
                <w:webHidden/>
              </w:rPr>
              <w:tab/>
            </w:r>
            <w:r w:rsidR="00F153BE">
              <w:rPr>
                <w:noProof/>
                <w:webHidden/>
              </w:rPr>
              <w:fldChar w:fldCharType="begin"/>
            </w:r>
            <w:r w:rsidR="00F153BE">
              <w:rPr>
                <w:noProof/>
                <w:webHidden/>
              </w:rPr>
              <w:instrText xml:space="preserve"> PAGEREF _Toc156893766 \h </w:instrText>
            </w:r>
            <w:r w:rsidR="00F153BE">
              <w:rPr>
                <w:noProof/>
                <w:webHidden/>
              </w:rPr>
            </w:r>
            <w:r w:rsidR="00F153BE">
              <w:rPr>
                <w:noProof/>
                <w:webHidden/>
              </w:rPr>
              <w:fldChar w:fldCharType="separate"/>
            </w:r>
            <w:r w:rsidR="00F153BE">
              <w:rPr>
                <w:noProof/>
                <w:webHidden/>
              </w:rPr>
              <w:t>3</w:t>
            </w:r>
            <w:r w:rsidR="00F153BE">
              <w:rPr>
                <w:noProof/>
                <w:webHidden/>
              </w:rPr>
              <w:fldChar w:fldCharType="end"/>
            </w:r>
          </w:hyperlink>
        </w:p>
        <w:p w14:paraId="207CB021" w14:textId="76E7104F" w:rsidR="00F153BE" w:rsidRDefault="00000000">
          <w:pPr>
            <w:pStyle w:val="TOC2"/>
            <w:tabs>
              <w:tab w:val="left" w:pos="660"/>
              <w:tab w:val="right" w:leader="dot" w:pos="9334"/>
            </w:tabs>
            <w:rPr>
              <w:rFonts w:asciiTheme="minorHAnsi" w:eastAsiaTheme="minorEastAsia" w:hAnsiTheme="minorHAnsi" w:cstheme="minorBidi"/>
              <w:noProof/>
              <w:color w:val="auto"/>
              <w:sz w:val="24"/>
              <w:szCs w:val="24"/>
              <w:lang w:val="en-US" w:eastAsia="ko-KR"/>
            </w:rPr>
          </w:pPr>
          <w:hyperlink w:anchor="_Toc156893767" w:history="1">
            <w:r w:rsidR="00F153BE" w:rsidRPr="00FB4D05">
              <w:rPr>
                <w:rStyle w:val="Hyperlink"/>
                <w:rFonts w:eastAsia="Cambria"/>
                <w:noProof/>
              </w:rPr>
              <w:t>1.1</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Cambria"/>
                <w:noProof/>
              </w:rPr>
              <w:t>App Overview</w:t>
            </w:r>
            <w:r w:rsidR="00F153BE">
              <w:rPr>
                <w:noProof/>
                <w:webHidden/>
              </w:rPr>
              <w:tab/>
            </w:r>
            <w:r w:rsidR="00F153BE">
              <w:rPr>
                <w:noProof/>
                <w:webHidden/>
              </w:rPr>
              <w:fldChar w:fldCharType="begin"/>
            </w:r>
            <w:r w:rsidR="00F153BE">
              <w:rPr>
                <w:noProof/>
                <w:webHidden/>
              </w:rPr>
              <w:instrText xml:space="preserve"> PAGEREF _Toc156893767 \h </w:instrText>
            </w:r>
            <w:r w:rsidR="00F153BE">
              <w:rPr>
                <w:noProof/>
                <w:webHidden/>
              </w:rPr>
            </w:r>
            <w:r w:rsidR="00F153BE">
              <w:rPr>
                <w:noProof/>
                <w:webHidden/>
              </w:rPr>
              <w:fldChar w:fldCharType="separate"/>
            </w:r>
            <w:r w:rsidR="00F153BE">
              <w:rPr>
                <w:noProof/>
                <w:webHidden/>
              </w:rPr>
              <w:t>3</w:t>
            </w:r>
            <w:r w:rsidR="00F153BE">
              <w:rPr>
                <w:noProof/>
                <w:webHidden/>
              </w:rPr>
              <w:fldChar w:fldCharType="end"/>
            </w:r>
          </w:hyperlink>
        </w:p>
        <w:p w14:paraId="6A7DA280" w14:textId="06349215" w:rsidR="00F153BE" w:rsidRDefault="00000000">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893768" w:history="1">
            <w:r w:rsidR="00F153BE" w:rsidRPr="00FB4D05">
              <w:rPr>
                <w:rStyle w:val="Hyperlink"/>
                <w:rFonts w:eastAsia="Cambria"/>
                <w:noProof/>
              </w:rPr>
              <w:t>1.2</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Cambria"/>
                <w:noProof/>
              </w:rPr>
              <w:t>Roles and Permissions</w:t>
            </w:r>
            <w:r w:rsidR="00F153BE">
              <w:rPr>
                <w:noProof/>
                <w:webHidden/>
              </w:rPr>
              <w:tab/>
            </w:r>
            <w:r w:rsidR="00F153BE">
              <w:rPr>
                <w:noProof/>
                <w:webHidden/>
              </w:rPr>
              <w:fldChar w:fldCharType="begin"/>
            </w:r>
            <w:r w:rsidR="00F153BE">
              <w:rPr>
                <w:noProof/>
                <w:webHidden/>
              </w:rPr>
              <w:instrText xml:space="preserve"> PAGEREF _Toc156893768 \h </w:instrText>
            </w:r>
            <w:r w:rsidR="00F153BE">
              <w:rPr>
                <w:noProof/>
                <w:webHidden/>
              </w:rPr>
            </w:r>
            <w:r w:rsidR="00F153BE">
              <w:rPr>
                <w:noProof/>
                <w:webHidden/>
              </w:rPr>
              <w:fldChar w:fldCharType="separate"/>
            </w:r>
            <w:r w:rsidR="00F153BE">
              <w:rPr>
                <w:noProof/>
                <w:webHidden/>
              </w:rPr>
              <w:t>4</w:t>
            </w:r>
            <w:r w:rsidR="00F153BE">
              <w:rPr>
                <w:noProof/>
                <w:webHidden/>
              </w:rPr>
              <w:fldChar w:fldCharType="end"/>
            </w:r>
          </w:hyperlink>
        </w:p>
        <w:p w14:paraId="70CFF166" w14:textId="698ED828"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69" w:history="1">
            <w:r w:rsidR="00F153BE" w:rsidRPr="00FB4D05">
              <w:rPr>
                <w:rStyle w:val="Hyperlink"/>
                <w:rFonts w:eastAsiaTheme="majorEastAsia"/>
                <w:noProof/>
                <w:lang w:val="en-IN"/>
              </w:rPr>
              <w:t>1.2.1</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Roles and Read/Write Permissions</w:t>
            </w:r>
            <w:r w:rsidR="00F153BE">
              <w:rPr>
                <w:noProof/>
                <w:webHidden/>
              </w:rPr>
              <w:tab/>
            </w:r>
            <w:r w:rsidR="00F153BE">
              <w:rPr>
                <w:noProof/>
                <w:webHidden/>
              </w:rPr>
              <w:fldChar w:fldCharType="begin"/>
            </w:r>
            <w:r w:rsidR="00F153BE">
              <w:rPr>
                <w:noProof/>
                <w:webHidden/>
              </w:rPr>
              <w:instrText xml:space="preserve"> PAGEREF _Toc156893769 \h </w:instrText>
            </w:r>
            <w:r w:rsidR="00F153BE">
              <w:rPr>
                <w:noProof/>
                <w:webHidden/>
              </w:rPr>
            </w:r>
            <w:r w:rsidR="00F153BE">
              <w:rPr>
                <w:noProof/>
                <w:webHidden/>
              </w:rPr>
              <w:fldChar w:fldCharType="separate"/>
            </w:r>
            <w:r w:rsidR="00F153BE">
              <w:rPr>
                <w:noProof/>
                <w:webHidden/>
              </w:rPr>
              <w:t>4</w:t>
            </w:r>
            <w:r w:rsidR="00F153BE">
              <w:rPr>
                <w:noProof/>
                <w:webHidden/>
              </w:rPr>
              <w:fldChar w:fldCharType="end"/>
            </w:r>
          </w:hyperlink>
        </w:p>
        <w:p w14:paraId="746CBB48" w14:textId="3E4C5F89"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70" w:history="1">
            <w:r w:rsidR="00F153BE" w:rsidRPr="00FB4D05">
              <w:rPr>
                <w:rStyle w:val="Hyperlink"/>
                <w:rFonts w:eastAsiaTheme="majorEastAsia"/>
                <w:noProof/>
                <w:lang w:val="en-IN"/>
              </w:rPr>
              <w:t>1.2.2</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Module Access</w:t>
            </w:r>
            <w:r w:rsidR="00F153BE">
              <w:rPr>
                <w:noProof/>
                <w:webHidden/>
              </w:rPr>
              <w:tab/>
            </w:r>
            <w:r w:rsidR="00F153BE">
              <w:rPr>
                <w:noProof/>
                <w:webHidden/>
              </w:rPr>
              <w:fldChar w:fldCharType="begin"/>
            </w:r>
            <w:r w:rsidR="00F153BE">
              <w:rPr>
                <w:noProof/>
                <w:webHidden/>
              </w:rPr>
              <w:instrText xml:space="preserve"> PAGEREF _Toc156893770 \h </w:instrText>
            </w:r>
            <w:r w:rsidR="00F153BE">
              <w:rPr>
                <w:noProof/>
                <w:webHidden/>
              </w:rPr>
            </w:r>
            <w:r w:rsidR="00F153BE">
              <w:rPr>
                <w:noProof/>
                <w:webHidden/>
              </w:rPr>
              <w:fldChar w:fldCharType="separate"/>
            </w:r>
            <w:r w:rsidR="00F153BE">
              <w:rPr>
                <w:noProof/>
                <w:webHidden/>
              </w:rPr>
              <w:t>4</w:t>
            </w:r>
            <w:r w:rsidR="00F153BE">
              <w:rPr>
                <w:noProof/>
                <w:webHidden/>
              </w:rPr>
              <w:fldChar w:fldCharType="end"/>
            </w:r>
          </w:hyperlink>
        </w:p>
        <w:p w14:paraId="0A59A249" w14:textId="150F4584" w:rsidR="00F153BE" w:rsidRDefault="00000000">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893771" w:history="1">
            <w:r w:rsidR="00F153BE" w:rsidRPr="00FB4D05">
              <w:rPr>
                <w:rStyle w:val="Hyperlink"/>
                <w:rFonts w:eastAsiaTheme="majorEastAsia"/>
                <w:noProof/>
              </w:rPr>
              <w:t>1.3</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rPr>
              <w:t>Before you start</w:t>
            </w:r>
            <w:r w:rsidR="00F153BE">
              <w:rPr>
                <w:noProof/>
                <w:webHidden/>
              </w:rPr>
              <w:tab/>
            </w:r>
            <w:r w:rsidR="00F153BE">
              <w:rPr>
                <w:noProof/>
                <w:webHidden/>
              </w:rPr>
              <w:fldChar w:fldCharType="begin"/>
            </w:r>
            <w:r w:rsidR="00F153BE">
              <w:rPr>
                <w:noProof/>
                <w:webHidden/>
              </w:rPr>
              <w:instrText xml:space="preserve"> PAGEREF _Toc156893771 \h </w:instrText>
            </w:r>
            <w:r w:rsidR="00F153BE">
              <w:rPr>
                <w:noProof/>
                <w:webHidden/>
              </w:rPr>
            </w:r>
            <w:r w:rsidR="00F153BE">
              <w:rPr>
                <w:noProof/>
                <w:webHidden/>
              </w:rPr>
              <w:fldChar w:fldCharType="separate"/>
            </w:r>
            <w:r w:rsidR="00F153BE">
              <w:rPr>
                <w:noProof/>
                <w:webHidden/>
              </w:rPr>
              <w:t>5</w:t>
            </w:r>
            <w:r w:rsidR="00F153BE">
              <w:rPr>
                <w:noProof/>
                <w:webHidden/>
              </w:rPr>
              <w:fldChar w:fldCharType="end"/>
            </w:r>
          </w:hyperlink>
        </w:p>
        <w:p w14:paraId="2BB37801" w14:textId="116511C9" w:rsidR="00F153BE" w:rsidRDefault="00000000">
          <w:pPr>
            <w:pStyle w:val="TOC1"/>
            <w:rPr>
              <w:rFonts w:asciiTheme="minorHAnsi" w:eastAsiaTheme="minorEastAsia" w:hAnsiTheme="minorHAnsi" w:cstheme="minorBidi"/>
              <w:bCs w:val="0"/>
              <w:iCs w:val="0"/>
              <w:noProof/>
              <w:color w:val="auto"/>
              <w:lang w:val="en-US" w:eastAsia="ko-KR"/>
            </w:rPr>
          </w:pPr>
          <w:hyperlink w:anchor="_Toc156893772" w:history="1">
            <w:r w:rsidR="00F153BE" w:rsidRPr="00FB4D05">
              <w:rPr>
                <w:rStyle w:val="Hyperlink"/>
                <w:rFonts w:eastAsia="Cambria"/>
                <w:noProof/>
              </w:rPr>
              <w:t>2</w:t>
            </w:r>
            <w:r w:rsidR="00F153BE">
              <w:rPr>
                <w:rFonts w:asciiTheme="minorHAnsi" w:eastAsiaTheme="minorEastAsia" w:hAnsiTheme="minorHAnsi" w:cstheme="minorBidi"/>
                <w:bCs w:val="0"/>
                <w:iCs w:val="0"/>
                <w:noProof/>
                <w:color w:val="auto"/>
                <w:lang w:val="en-US" w:eastAsia="ko-KR"/>
              </w:rPr>
              <w:tab/>
            </w:r>
            <w:r w:rsidR="00F153BE" w:rsidRPr="00FB4D05">
              <w:rPr>
                <w:rStyle w:val="Hyperlink"/>
                <w:rFonts w:eastAsia="Cambria"/>
                <w:noProof/>
              </w:rPr>
              <w:t>App Breakdown</w:t>
            </w:r>
            <w:r w:rsidR="00F153BE">
              <w:rPr>
                <w:noProof/>
                <w:webHidden/>
              </w:rPr>
              <w:tab/>
            </w:r>
            <w:r w:rsidR="00F153BE">
              <w:rPr>
                <w:noProof/>
                <w:webHidden/>
              </w:rPr>
              <w:fldChar w:fldCharType="begin"/>
            </w:r>
            <w:r w:rsidR="00F153BE">
              <w:rPr>
                <w:noProof/>
                <w:webHidden/>
              </w:rPr>
              <w:instrText xml:space="preserve"> PAGEREF _Toc156893772 \h </w:instrText>
            </w:r>
            <w:r w:rsidR="00F153BE">
              <w:rPr>
                <w:noProof/>
                <w:webHidden/>
              </w:rPr>
            </w:r>
            <w:r w:rsidR="00F153BE">
              <w:rPr>
                <w:noProof/>
                <w:webHidden/>
              </w:rPr>
              <w:fldChar w:fldCharType="separate"/>
            </w:r>
            <w:r w:rsidR="00F153BE">
              <w:rPr>
                <w:noProof/>
                <w:webHidden/>
              </w:rPr>
              <w:t>6</w:t>
            </w:r>
            <w:r w:rsidR="00F153BE">
              <w:rPr>
                <w:noProof/>
                <w:webHidden/>
              </w:rPr>
              <w:fldChar w:fldCharType="end"/>
            </w:r>
          </w:hyperlink>
        </w:p>
        <w:p w14:paraId="1F0F7BA8" w14:textId="485A2CF9" w:rsidR="00F153BE" w:rsidRDefault="00000000">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893773" w:history="1">
            <w:r w:rsidR="00F153BE" w:rsidRPr="00FB4D05">
              <w:rPr>
                <w:rStyle w:val="Hyperlink"/>
                <w:rFonts w:eastAsia="Cambria"/>
                <w:noProof/>
              </w:rPr>
              <w:t>2.1</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Cambria"/>
                <w:noProof/>
              </w:rPr>
              <w:t>Home</w:t>
            </w:r>
            <w:r w:rsidR="00F153BE">
              <w:rPr>
                <w:noProof/>
                <w:webHidden/>
              </w:rPr>
              <w:tab/>
            </w:r>
            <w:r w:rsidR="00F153BE">
              <w:rPr>
                <w:noProof/>
                <w:webHidden/>
              </w:rPr>
              <w:fldChar w:fldCharType="begin"/>
            </w:r>
            <w:r w:rsidR="00F153BE">
              <w:rPr>
                <w:noProof/>
                <w:webHidden/>
              </w:rPr>
              <w:instrText xml:space="preserve"> PAGEREF _Toc156893773 \h </w:instrText>
            </w:r>
            <w:r w:rsidR="00F153BE">
              <w:rPr>
                <w:noProof/>
                <w:webHidden/>
              </w:rPr>
            </w:r>
            <w:r w:rsidR="00F153BE">
              <w:rPr>
                <w:noProof/>
                <w:webHidden/>
              </w:rPr>
              <w:fldChar w:fldCharType="separate"/>
            </w:r>
            <w:r w:rsidR="00F153BE">
              <w:rPr>
                <w:noProof/>
                <w:webHidden/>
              </w:rPr>
              <w:t>6</w:t>
            </w:r>
            <w:r w:rsidR="00F153BE">
              <w:rPr>
                <w:noProof/>
                <w:webHidden/>
              </w:rPr>
              <w:fldChar w:fldCharType="end"/>
            </w:r>
          </w:hyperlink>
        </w:p>
        <w:p w14:paraId="3007A5D6" w14:textId="263D279B" w:rsidR="00F153BE" w:rsidRDefault="00000000">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893774" w:history="1">
            <w:r w:rsidR="00F153BE" w:rsidRPr="00FB4D05">
              <w:rPr>
                <w:rStyle w:val="Hyperlink"/>
                <w:rFonts w:eastAsia="Cambria"/>
                <w:noProof/>
              </w:rPr>
              <w:t>2.2</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Cambria"/>
                <w:noProof/>
              </w:rPr>
              <w:t>Demand Plan</w:t>
            </w:r>
            <w:r w:rsidR="00F153BE">
              <w:rPr>
                <w:noProof/>
                <w:webHidden/>
              </w:rPr>
              <w:tab/>
            </w:r>
            <w:r w:rsidR="00F153BE">
              <w:rPr>
                <w:noProof/>
                <w:webHidden/>
              </w:rPr>
              <w:fldChar w:fldCharType="begin"/>
            </w:r>
            <w:r w:rsidR="00F153BE">
              <w:rPr>
                <w:noProof/>
                <w:webHidden/>
              </w:rPr>
              <w:instrText xml:space="preserve"> PAGEREF _Toc156893774 \h </w:instrText>
            </w:r>
            <w:r w:rsidR="00F153BE">
              <w:rPr>
                <w:noProof/>
                <w:webHidden/>
              </w:rPr>
            </w:r>
            <w:r w:rsidR="00F153BE">
              <w:rPr>
                <w:noProof/>
                <w:webHidden/>
              </w:rPr>
              <w:fldChar w:fldCharType="separate"/>
            </w:r>
            <w:r w:rsidR="00F153BE">
              <w:rPr>
                <w:noProof/>
                <w:webHidden/>
              </w:rPr>
              <w:t>7</w:t>
            </w:r>
            <w:r w:rsidR="00F153BE">
              <w:rPr>
                <w:noProof/>
                <w:webHidden/>
              </w:rPr>
              <w:fldChar w:fldCharType="end"/>
            </w:r>
          </w:hyperlink>
        </w:p>
        <w:p w14:paraId="3071D95C" w14:textId="16F4667B"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75" w:history="1">
            <w:r w:rsidR="00F153BE" w:rsidRPr="00FB4D05">
              <w:rPr>
                <w:rStyle w:val="Hyperlink"/>
                <w:rFonts w:eastAsiaTheme="majorEastAsia"/>
                <w:noProof/>
                <w:lang w:val="en-IN"/>
              </w:rPr>
              <w:t>2.2.1</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Demand Overview</w:t>
            </w:r>
            <w:r w:rsidR="00F153BE">
              <w:rPr>
                <w:noProof/>
                <w:webHidden/>
              </w:rPr>
              <w:tab/>
            </w:r>
            <w:r w:rsidR="00F153BE">
              <w:rPr>
                <w:noProof/>
                <w:webHidden/>
              </w:rPr>
              <w:fldChar w:fldCharType="begin"/>
            </w:r>
            <w:r w:rsidR="00F153BE">
              <w:rPr>
                <w:noProof/>
                <w:webHidden/>
              </w:rPr>
              <w:instrText xml:space="preserve"> PAGEREF _Toc156893775 \h </w:instrText>
            </w:r>
            <w:r w:rsidR="00F153BE">
              <w:rPr>
                <w:noProof/>
                <w:webHidden/>
              </w:rPr>
            </w:r>
            <w:r w:rsidR="00F153BE">
              <w:rPr>
                <w:noProof/>
                <w:webHidden/>
              </w:rPr>
              <w:fldChar w:fldCharType="separate"/>
            </w:r>
            <w:r w:rsidR="00F153BE">
              <w:rPr>
                <w:noProof/>
                <w:webHidden/>
              </w:rPr>
              <w:t>8</w:t>
            </w:r>
            <w:r w:rsidR="00F153BE">
              <w:rPr>
                <w:noProof/>
                <w:webHidden/>
              </w:rPr>
              <w:fldChar w:fldCharType="end"/>
            </w:r>
          </w:hyperlink>
        </w:p>
        <w:p w14:paraId="1AAC775D" w14:textId="238F2758"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76" w:history="1">
            <w:r w:rsidR="00F153BE" w:rsidRPr="00FB4D05">
              <w:rPr>
                <w:rStyle w:val="Hyperlink"/>
                <w:rFonts w:eastAsiaTheme="majorEastAsia"/>
                <w:noProof/>
                <w:lang w:val="en-IN"/>
              </w:rPr>
              <w:t>2.2.2</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Demand Pre-Seed</w:t>
            </w:r>
            <w:r w:rsidR="00F153BE">
              <w:rPr>
                <w:noProof/>
                <w:webHidden/>
              </w:rPr>
              <w:tab/>
            </w:r>
            <w:r w:rsidR="00F153BE">
              <w:rPr>
                <w:noProof/>
                <w:webHidden/>
              </w:rPr>
              <w:fldChar w:fldCharType="begin"/>
            </w:r>
            <w:r w:rsidR="00F153BE">
              <w:rPr>
                <w:noProof/>
                <w:webHidden/>
              </w:rPr>
              <w:instrText xml:space="preserve"> PAGEREF _Toc156893776 \h </w:instrText>
            </w:r>
            <w:r w:rsidR="00F153BE">
              <w:rPr>
                <w:noProof/>
                <w:webHidden/>
              </w:rPr>
            </w:r>
            <w:r w:rsidR="00F153BE">
              <w:rPr>
                <w:noProof/>
                <w:webHidden/>
              </w:rPr>
              <w:fldChar w:fldCharType="separate"/>
            </w:r>
            <w:r w:rsidR="00F153BE">
              <w:rPr>
                <w:noProof/>
                <w:webHidden/>
              </w:rPr>
              <w:t>9</w:t>
            </w:r>
            <w:r w:rsidR="00F153BE">
              <w:rPr>
                <w:noProof/>
                <w:webHidden/>
              </w:rPr>
              <w:fldChar w:fldCharType="end"/>
            </w:r>
          </w:hyperlink>
        </w:p>
        <w:p w14:paraId="656BF590" w14:textId="030B5330"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77" w:history="1">
            <w:r w:rsidR="00F153BE" w:rsidRPr="00FB4D05">
              <w:rPr>
                <w:rStyle w:val="Hyperlink"/>
                <w:rFonts w:eastAsiaTheme="majorEastAsia"/>
                <w:noProof/>
                <w:lang w:val="en-IN"/>
              </w:rPr>
              <w:t>2.2.3</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Promo Adjustment</w:t>
            </w:r>
            <w:r w:rsidR="00F153BE">
              <w:rPr>
                <w:noProof/>
                <w:webHidden/>
              </w:rPr>
              <w:tab/>
            </w:r>
            <w:r w:rsidR="00F153BE">
              <w:rPr>
                <w:noProof/>
                <w:webHidden/>
              </w:rPr>
              <w:fldChar w:fldCharType="begin"/>
            </w:r>
            <w:r w:rsidR="00F153BE">
              <w:rPr>
                <w:noProof/>
                <w:webHidden/>
              </w:rPr>
              <w:instrText xml:space="preserve"> PAGEREF _Toc156893777 \h </w:instrText>
            </w:r>
            <w:r w:rsidR="00F153BE">
              <w:rPr>
                <w:noProof/>
                <w:webHidden/>
              </w:rPr>
            </w:r>
            <w:r w:rsidR="00F153BE">
              <w:rPr>
                <w:noProof/>
                <w:webHidden/>
              </w:rPr>
              <w:fldChar w:fldCharType="separate"/>
            </w:r>
            <w:r w:rsidR="00F153BE">
              <w:rPr>
                <w:noProof/>
                <w:webHidden/>
              </w:rPr>
              <w:t>11</w:t>
            </w:r>
            <w:r w:rsidR="00F153BE">
              <w:rPr>
                <w:noProof/>
                <w:webHidden/>
              </w:rPr>
              <w:fldChar w:fldCharType="end"/>
            </w:r>
          </w:hyperlink>
        </w:p>
        <w:p w14:paraId="79B879CA" w14:textId="137B1587"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78" w:history="1">
            <w:r w:rsidR="00F153BE" w:rsidRPr="00FB4D05">
              <w:rPr>
                <w:rStyle w:val="Hyperlink"/>
                <w:rFonts w:eastAsiaTheme="majorEastAsia"/>
                <w:noProof/>
                <w:lang w:val="en-IN"/>
              </w:rPr>
              <w:t>2.2.4</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Forecasting Method</w:t>
            </w:r>
            <w:r w:rsidR="00F153BE">
              <w:rPr>
                <w:noProof/>
                <w:webHidden/>
              </w:rPr>
              <w:tab/>
            </w:r>
            <w:r w:rsidR="00F153BE">
              <w:rPr>
                <w:noProof/>
                <w:webHidden/>
              </w:rPr>
              <w:fldChar w:fldCharType="begin"/>
            </w:r>
            <w:r w:rsidR="00F153BE">
              <w:rPr>
                <w:noProof/>
                <w:webHidden/>
              </w:rPr>
              <w:instrText xml:space="preserve"> PAGEREF _Toc156893778 \h </w:instrText>
            </w:r>
            <w:r w:rsidR="00F153BE">
              <w:rPr>
                <w:noProof/>
                <w:webHidden/>
              </w:rPr>
            </w:r>
            <w:r w:rsidR="00F153BE">
              <w:rPr>
                <w:noProof/>
                <w:webHidden/>
              </w:rPr>
              <w:fldChar w:fldCharType="separate"/>
            </w:r>
            <w:r w:rsidR="00F153BE">
              <w:rPr>
                <w:noProof/>
                <w:webHidden/>
              </w:rPr>
              <w:t>12</w:t>
            </w:r>
            <w:r w:rsidR="00F153BE">
              <w:rPr>
                <w:noProof/>
                <w:webHidden/>
              </w:rPr>
              <w:fldChar w:fldCharType="end"/>
            </w:r>
          </w:hyperlink>
        </w:p>
        <w:p w14:paraId="35252A7A" w14:textId="31613287"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79" w:history="1">
            <w:r w:rsidR="00F153BE" w:rsidRPr="00FB4D05">
              <w:rPr>
                <w:rStyle w:val="Hyperlink"/>
                <w:rFonts w:eastAsiaTheme="majorEastAsia"/>
                <w:noProof/>
                <w:lang w:val="en-IN"/>
              </w:rPr>
              <w:t>2.2.5</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Demand Variance</w:t>
            </w:r>
            <w:r w:rsidR="00F153BE">
              <w:rPr>
                <w:noProof/>
                <w:webHidden/>
              </w:rPr>
              <w:tab/>
            </w:r>
            <w:r w:rsidR="00F153BE">
              <w:rPr>
                <w:noProof/>
                <w:webHidden/>
              </w:rPr>
              <w:fldChar w:fldCharType="begin"/>
            </w:r>
            <w:r w:rsidR="00F153BE">
              <w:rPr>
                <w:noProof/>
                <w:webHidden/>
              </w:rPr>
              <w:instrText xml:space="preserve"> PAGEREF _Toc156893779 \h </w:instrText>
            </w:r>
            <w:r w:rsidR="00F153BE">
              <w:rPr>
                <w:noProof/>
                <w:webHidden/>
              </w:rPr>
            </w:r>
            <w:r w:rsidR="00F153BE">
              <w:rPr>
                <w:noProof/>
                <w:webHidden/>
              </w:rPr>
              <w:fldChar w:fldCharType="separate"/>
            </w:r>
            <w:r w:rsidR="00F153BE">
              <w:rPr>
                <w:noProof/>
                <w:webHidden/>
              </w:rPr>
              <w:t>14</w:t>
            </w:r>
            <w:r w:rsidR="00F153BE">
              <w:rPr>
                <w:noProof/>
                <w:webHidden/>
              </w:rPr>
              <w:fldChar w:fldCharType="end"/>
            </w:r>
          </w:hyperlink>
        </w:p>
        <w:p w14:paraId="6DDB59F7" w14:textId="348D73F7" w:rsidR="00F153BE" w:rsidRDefault="00000000">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893780" w:history="1">
            <w:r w:rsidR="00F153BE" w:rsidRPr="00FB4D05">
              <w:rPr>
                <w:rStyle w:val="Hyperlink"/>
                <w:rFonts w:eastAsiaTheme="majorEastAsia"/>
                <w:noProof/>
              </w:rPr>
              <w:t>2.3</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rPr>
              <w:t>Product Inventory Plan</w:t>
            </w:r>
            <w:r w:rsidR="00F153BE">
              <w:rPr>
                <w:noProof/>
                <w:webHidden/>
              </w:rPr>
              <w:tab/>
            </w:r>
            <w:r w:rsidR="00F153BE">
              <w:rPr>
                <w:noProof/>
                <w:webHidden/>
              </w:rPr>
              <w:fldChar w:fldCharType="begin"/>
            </w:r>
            <w:r w:rsidR="00F153BE">
              <w:rPr>
                <w:noProof/>
                <w:webHidden/>
              </w:rPr>
              <w:instrText xml:space="preserve"> PAGEREF _Toc156893780 \h </w:instrText>
            </w:r>
            <w:r w:rsidR="00F153BE">
              <w:rPr>
                <w:noProof/>
                <w:webHidden/>
              </w:rPr>
            </w:r>
            <w:r w:rsidR="00F153BE">
              <w:rPr>
                <w:noProof/>
                <w:webHidden/>
              </w:rPr>
              <w:fldChar w:fldCharType="separate"/>
            </w:r>
            <w:r w:rsidR="00F153BE">
              <w:rPr>
                <w:noProof/>
                <w:webHidden/>
              </w:rPr>
              <w:t>16</w:t>
            </w:r>
            <w:r w:rsidR="00F153BE">
              <w:rPr>
                <w:noProof/>
                <w:webHidden/>
              </w:rPr>
              <w:fldChar w:fldCharType="end"/>
            </w:r>
          </w:hyperlink>
        </w:p>
        <w:p w14:paraId="13175C28" w14:textId="5E0D68DA"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81" w:history="1">
            <w:r w:rsidR="00F153BE" w:rsidRPr="00FB4D05">
              <w:rPr>
                <w:rStyle w:val="Hyperlink"/>
                <w:rFonts w:eastAsiaTheme="majorEastAsia"/>
                <w:noProof/>
              </w:rPr>
              <w:t>2.3.1</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rPr>
              <w:t>Product Inventory Plan</w:t>
            </w:r>
            <w:r w:rsidR="00F153BE">
              <w:rPr>
                <w:noProof/>
                <w:webHidden/>
              </w:rPr>
              <w:tab/>
            </w:r>
            <w:r w:rsidR="00F153BE">
              <w:rPr>
                <w:noProof/>
                <w:webHidden/>
              </w:rPr>
              <w:fldChar w:fldCharType="begin"/>
            </w:r>
            <w:r w:rsidR="00F153BE">
              <w:rPr>
                <w:noProof/>
                <w:webHidden/>
              </w:rPr>
              <w:instrText xml:space="preserve"> PAGEREF _Toc156893781 \h </w:instrText>
            </w:r>
            <w:r w:rsidR="00F153BE">
              <w:rPr>
                <w:noProof/>
                <w:webHidden/>
              </w:rPr>
            </w:r>
            <w:r w:rsidR="00F153BE">
              <w:rPr>
                <w:noProof/>
                <w:webHidden/>
              </w:rPr>
              <w:fldChar w:fldCharType="separate"/>
            </w:r>
            <w:r w:rsidR="00F153BE">
              <w:rPr>
                <w:noProof/>
                <w:webHidden/>
              </w:rPr>
              <w:t>16</w:t>
            </w:r>
            <w:r w:rsidR="00F153BE">
              <w:rPr>
                <w:noProof/>
                <w:webHidden/>
              </w:rPr>
              <w:fldChar w:fldCharType="end"/>
            </w:r>
          </w:hyperlink>
        </w:p>
        <w:p w14:paraId="02373517" w14:textId="14A3CCED"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82" w:history="1">
            <w:r w:rsidR="00F153BE" w:rsidRPr="00FB4D05">
              <w:rPr>
                <w:rStyle w:val="Hyperlink"/>
                <w:rFonts w:eastAsiaTheme="majorEastAsia"/>
                <w:noProof/>
              </w:rPr>
              <w:t>2.3.2</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rPr>
              <w:t>Product Assumptions</w:t>
            </w:r>
            <w:r w:rsidR="00F153BE">
              <w:rPr>
                <w:noProof/>
                <w:webHidden/>
              </w:rPr>
              <w:tab/>
            </w:r>
            <w:r w:rsidR="00F153BE">
              <w:rPr>
                <w:noProof/>
                <w:webHidden/>
              </w:rPr>
              <w:fldChar w:fldCharType="begin"/>
            </w:r>
            <w:r w:rsidR="00F153BE">
              <w:rPr>
                <w:noProof/>
                <w:webHidden/>
              </w:rPr>
              <w:instrText xml:space="preserve"> PAGEREF _Toc156893782 \h </w:instrText>
            </w:r>
            <w:r w:rsidR="00F153BE">
              <w:rPr>
                <w:noProof/>
                <w:webHidden/>
              </w:rPr>
            </w:r>
            <w:r w:rsidR="00F153BE">
              <w:rPr>
                <w:noProof/>
                <w:webHidden/>
              </w:rPr>
              <w:fldChar w:fldCharType="separate"/>
            </w:r>
            <w:r w:rsidR="00F153BE">
              <w:rPr>
                <w:noProof/>
                <w:webHidden/>
              </w:rPr>
              <w:t>18</w:t>
            </w:r>
            <w:r w:rsidR="00F153BE">
              <w:rPr>
                <w:noProof/>
                <w:webHidden/>
              </w:rPr>
              <w:fldChar w:fldCharType="end"/>
            </w:r>
          </w:hyperlink>
        </w:p>
        <w:p w14:paraId="1AFC5C92" w14:textId="794488DD" w:rsidR="00F153BE" w:rsidRDefault="00000000">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893783" w:history="1">
            <w:r w:rsidR="00F153BE" w:rsidRPr="00FB4D05">
              <w:rPr>
                <w:rStyle w:val="Hyperlink"/>
                <w:rFonts w:eastAsiaTheme="majorEastAsia"/>
                <w:noProof/>
              </w:rPr>
              <w:t>2.4</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rPr>
              <w:t>Item Inventory Plan</w:t>
            </w:r>
            <w:r w:rsidR="00F153BE">
              <w:rPr>
                <w:noProof/>
                <w:webHidden/>
              </w:rPr>
              <w:tab/>
            </w:r>
            <w:r w:rsidR="00F153BE">
              <w:rPr>
                <w:noProof/>
                <w:webHidden/>
              </w:rPr>
              <w:fldChar w:fldCharType="begin"/>
            </w:r>
            <w:r w:rsidR="00F153BE">
              <w:rPr>
                <w:noProof/>
                <w:webHidden/>
              </w:rPr>
              <w:instrText xml:space="preserve"> PAGEREF _Toc156893783 \h </w:instrText>
            </w:r>
            <w:r w:rsidR="00F153BE">
              <w:rPr>
                <w:noProof/>
                <w:webHidden/>
              </w:rPr>
            </w:r>
            <w:r w:rsidR="00F153BE">
              <w:rPr>
                <w:noProof/>
                <w:webHidden/>
              </w:rPr>
              <w:fldChar w:fldCharType="separate"/>
            </w:r>
            <w:r w:rsidR="00F153BE">
              <w:rPr>
                <w:noProof/>
                <w:webHidden/>
              </w:rPr>
              <w:t>21</w:t>
            </w:r>
            <w:r w:rsidR="00F153BE">
              <w:rPr>
                <w:noProof/>
                <w:webHidden/>
              </w:rPr>
              <w:fldChar w:fldCharType="end"/>
            </w:r>
          </w:hyperlink>
        </w:p>
        <w:p w14:paraId="5E77FCC5" w14:textId="1C402780"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84" w:history="1">
            <w:r w:rsidR="00F153BE" w:rsidRPr="00FB4D05">
              <w:rPr>
                <w:rStyle w:val="Hyperlink"/>
                <w:rFonts w:eastAsiaTheme="majorEastAsia"/>
                <w:noProof/>
                <w:lang w:val="en-IN"/>
              </w:rPr>
              <w:t>2.4.1</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Item RepIn Report</w:t>
            </w:r>
            <w:r w:rsidR="00F153BE">
              <w:rPr>
                <w:noProof/>
                <w:webHidden/>
              </w:rPr>
              <w:tab/>
            </w:r>
            <w:r w:rsidR="00F153BE">
              <w:rPr>
                <w:noProof/>
                <w:webHidden/>
              </w:rPr>
              <w:fldChar w:fldCharType="begin"/>
            </w:r>
            <w:r w:rsidR="00F153BE">
              <w:rPr>
                <w:noProof/>
                <w:webHidden/>
              </w:rPr>
              <w:instrText xml:space="preserve"> PAGEREF _Toc156893784 \h </w:instrText>
            </w:r>
            <w:r w:rsidR="00F153BE">
              <w:rPr>
                <w:noProof/>
                <w:webHidden/>
              </w:rPr>
            </w:r>
            <w:r w:rsidR="00F153BE">
              <w:rPr>
                <w:noProof/>
                <w:webHidden/>
              </w:rPr>
              <w:fldChar w:fldCharType="separate"/>
            </w:r>
            <w:r w:rsidR="00F153BE">
              <w:rPr>
                <w:noProof/>
                <w:webHidden/>
              </w:rPr>
              <w:t>21</w:t>
            </w:r>
            <w:r w:rsidR="00F153BE">
              <w:rPr>
                <w:noProof/>
                <w:webHidden/>
              </w:rPr>
              <w:fldChar w:fldCharType="end"/>
            </w:r>
          </w:hyperlink>
        </w:p>
        <w:p w14:paraId="3C28F718" w14:textId="5A2D8CC0"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85" w:history="1">
            <w:r w:rsidR="00F153BE" w:rsidRPr="00FB4D05">
              <w:rPr>
                <w:rStyle w:val="Hyperlink"/>
                <w:rFonts w:eastAsiaTheme="majorEastAsia"/>
                <w:noProof/>
                <w:lang w:val="en-IN"/>
              </w:rPr>
              <w:t>2.4.2</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Item Inventory Plan</w:t>
            </w:r>
            <w:r w:rsidR="00F153BE">
              <w:rPr>
                <w:noProof/>
                <w:webHidden/>
              </w:rPr>
              <w:tab/>
            </w:r>
            <w:r w:rsidR="00F153BE">
              <w:rPr>
                <w:noProof/>
                <w:webHidden/>
              </w:rPr>
              <w:fldChar w:fldCharType="begin"/>
            </w:r>
            <w:r w:rsidR="00F153BE">
              <w:rPr>
                <w:noProof/>
                <w:webHidden/>
              </w:rPr>
              <w:instrText xml:space="preserve"> PAGEREF _Toc156893785 \h </w:instrText>
            </w:r>
            <w:r w:rsidR="00F153BE">
              <w:rPr>
                <w:noProof/>
                <w:webHidden/>
              </w:rPr>
            </w:r>
            <w:r w:rsidR="00F153BE">
              <w:rPr>
                <w:noProof/>
                <w:webHidden/>
              </w:rPr>
              <w:fldChar w:fldCharType="separate"/>
            </w:r>
            <w:r w:rsidR="00F153BE">
              <w:rPr>
                <w:noProof/>
                <w:webHidden/>
              </w:rPr>
              <w:t>22</w:t>
            </w:r>
            <w:r w:rsidR="00F153BE">
              <w:rPr>
                <w:noProof/>
                <w:webHidden/>
              </w:rPr>
              <w:fldChar w:fldCharType="end"/>
            </w:r>
          </w:hyperlink>
        </w:p>
        <w:p w14:paraId="0A9C3248" w14:textId="0CF1D3E1"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86" w:history="1">
            <w:r w:rsidR="00F153BE" w:rsidRPr="00FB4D05">
              <w:rPr>
                <w:rStyle w:val="Hyperlink"/>
                <w:rFonts w:eastAsiaTheme="majorEastAsia"/>
                <w:noProof/>
              </w:rPr>
              <w:t>2.4.3</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rPr>
              <w:t>Item Assumptions</w:t>
            </w:r>
            <w:r w:rsidR="00F153BE">
              <w:rPr>
                <w:noProof/>
                <w:webHidden/>
              </w:rPr>
              <w:tab/>
            </w:r>
            <w:r w:rsidR="00F153BE">
              <w:rPr>
                <w:noProof/>
                <w:webHidden/>
              </w:rPr>
              <w:fldChar w:fldCharType="begin"/>
            </w:r>
            <w:r w:rsidR="00F153BE">
              <w:rPr>
                <w:noProof/>
                <w:webHidden/>
              </w:rPr>
              <w:instrText xml:space="preserve"> PAGEREF _Toc156893786 \h </w:instrText>
            </w:r>
            <w:r w:rsidR="00F153BE">
              <w:rPr>
                <w:noProof/>
                <w:webHidden/>
              </w:rPr>
            </w:r>
            <w:r w:rsidR="00F153BE">
              <w:rPr>
                <w:noProof/>
                <w:webHidden/>
              </w:rPr>
              <w:fldChar w:fldCharType="separate"/>
            </w:r>
            <w:r w:rsidR="00F153BE">
              <w:rPr>
                <w:noProof/>
                <w:webHidden/>
              </w:rPr>
              <w:t>24</w:t>
            </w:r>
            <w:r w:rsidR="00F153BE">
              <w:rPr>
                <w:noProof/>
                <w:webHidden/>
              </w:rPr>
              <w:fldChar w:fldCharType="end"/>
            </w:r>
          </w:hyperlink>
        </w:p>
        <w:p w14:paraId="2541B07A" w14:textId="7EDE351F" w:rsidR="00F153BE" w:rsidRDefault="00000000">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893787" w:history="1">
            <w:r w:rsidR="00F153BE" w:rsidRPr="00FB4D05">
              <w:rPr>
                <w:rStyle w:val="Hyperlink"/>
                <w:rFonts w:eastAsiaTheme="majorEastAsia"/>
                <w:noProof/>
              </w:rPr>
              <w:t>2.5</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rPr>
              <w:t>Financial Review</w:t>
            </w:r>
            <w:r w:rsidR="00F153BE">
              <w:rPr>
                <w:noProof/>
                <w:webHidden/>
              </w:rPr>
              <w:tab/>
            </w:r>
            <w:r w:rsidR="00F153BE">
              <w:rPr>
                <w:noProof/>
                <w:webHidden/>
              </w:rPr>
              <w:fldChar w:fldCharType="begin"/>
            </w:r>
            <w:r w:rsidR="00F153BE">
              <w:rPr>
                <w:noProof/>
                <w:webHidden/>
              </w:rPr>
              <w:instrText xml:space="preserve"> PAGEREF _Toc156893787 \h </w:instrText>
            </w:r>
            <w:r w:rsidR="00F153BE">
              <w:rPr>
                <w:noProof/>
                <w:webHidden/>
              </w:rPr>
            </w:r>
            <w:r w:rsidR="00F153BE">
              <w:rPr>
                <w:noProof/>
                <w:webHidden/>
              </w:rPr>
              <w:fldChar w:fldCharType="separate"/>
            </w:r>
            <w:r w:rsidR="00F153BE">
              <w:rPr>
                <w:noProof/>
                <w:webHidden/>
              </w:rPr>
              <w:t>27</w:t>
            </w:r>
            <w:r w:rsidR="00F153BE">
              <w:rPr>
                <w:noProof/>
                <w:webHidden/>
              </w:rPr>
              <w:fldChar w:fldCharType="end"/>
            </w:r>
          </w:hyperlink>
        </w:p>
        <w:p w14:paraId="641BF443" w14:textId="44EE85C5"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88" w:history="1">
            <w:r w:rsidR="00F153BE" w:rsidRPr="00FB4D05">
              <w:rPr>
                <w:rStyle w:val="Hyperlink"/>
                <w:rFonts w:eastAsiaTheme="majorEastAsia"/>
                <w:noProof/>
                <w:lang w:val="en-IN"/>
              </w:rPr>
              <w:t>2.5.1</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Profit and Loss</w:t>
            </w:r>
            <w:r w:rsidR="00F153BE">
              <w:rPr>
                <w:noProof/>
                <w:webHidden/>
              </w:rPr>
              <w:tab/>
            </w:r>
            <w:r w:rsidR="00F153BE">
              <w:rPr>
                <w:noProof/>
                <w:webHidden/>
              </w:rPr>
              <w:fldChar w:fldCharType="begin"/>
            </w:r>
            <w:r w:rsidR="00F153BE">
              <w:rPr>
                <w:noProof/>
                <w:webHidden/>
              </w:rPr>
              <w:instrText xml:space="preserve"> PAGEREF _Toc156893788 \h </w:instrText>
            </w:r>
            <w:r w:rsidR="00F153BE">
              <w:rPr>
                <w:noProof/>
                <w:webHidden/>
              </w:rPr>
            </w:r>
            <w:r w:rsidR="00F153BE">
              <w:rPr>
                <w:noProof/>
                <w:webHidden/>
              </w:rPr>
              <w:fldChar w:fldCharType="separate"/>
            </w:r>
            <w:r w:rsidR="00F153BE">
              <w:rPr>
                <w:noProof/>
                <w:webHidden/>
              </w:rPr>
              <w:t>27</w:t>
            </w:r>
            <w:r w:rsidR="00F153BE">
              <w:rPr>
                <w:noProof/>
                <w:webHidden/>
              </w:rPr>
              <w:fldChar w:fldCharType="end"/>
            </w:r>
          </w:hyperlink>
        </w:p>
        <w:p w14:paraId="1F76942B" w14:textId="387C5BA6"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89" w:history="1">
            <w:r w:rsidR="00F153BE" w:rsidRPr="00FB4D05">
              <w:rPr>
                <w:rStyle w:val="Hyperlink"/>
                <w:rFonts w:eastAsiaTheme="majorEastAsia"/>
                <w:noProof/>
                <w:lang w:val="en-IN"/>
              </w:rPr>
              <w:t>2.5.2</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Product Unit Price and Cost</w:t>
            </w:r>
            <w:r w:rsidR="00F153BE">
              <w:rPr>
                <w:noProof/>
                <w:webHidden/>
              </w:rPr>
              <w:tab/>
            </w:r>
            <w:r w:rsidR="00F153BE">
              <w:rPr>
                <w:noProof/>
                <w:webHidden/>
              </w:rPr>
              <w:fldChar w:fldCharType="begin"/>
            </w:r>
            <w:r w:rsidR="00F153BE">
              <w:rPr>
                <w:noProof/>
                <w:webHidden/>
              </w:rPr>
              <w:instrText xml:space="preserve"> PAGEREF _Toc156893789 \h </w:instrText>
            </w:r>
            <w:r w:rsidR="00F153BE">
              <w:rPr>
                <w:noProof/>
                <w:webHidden/>
              </w:rPr>
            </w:r>
            <w:r w:rsidR="00F153BE">
              <w:rPr>
                <w:noProof/>
                <w:webHidden/>
              </w:rPr>
              <w:fldChar w:fldCharType="separate"/>
            </w:r>
            <w:r w:rsidR="00F153BE">
              <w:rPr>
                <w:noProof/>
                <w:webHidden/>
              </w:rPr>
              <w:t>28</w:t>
            </w:r>
            <w:r w:rsidR="00F153BE">
              <w:rPr>
                <w:noProof/>
                <w:webHidden/>
              </w:rPr>
              <w:fldChar w:fldCharType="end"/>
            </w:r>
          </w:hyperlink>
        </w:p>
        <w:p w14:paraId="231F09B1" w14:textId="1E97493B"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90" w:history="1">
            <w:r w:rsidR="00F153BE" w:rsidRPr="00FB4D05">
              <w:rPr>
                <w:rStyle w:val="Hyperlink"/>
                <w:rFonts w:eastAsiaTheme="majorEastAsia"/>
                <w:noProof/>
                <w:lang w:val="en-IN"/>
              </w:rPr>
              <w:t>2.5.3</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Item Unit Price and Cost</w:t>
            </w:r>
            <w:r w:rsidR="00F153BE">
              <w:rPr>
                <w:noProof/>
                <w:webHidden/>
              </w:rPr>
              <w:tab/>
            </w:r>
            <w:r w:rsidR="00F153BE">
              <w:rPr>
                <w:noProof/>
                <w:webHidden/>
              </w:rPr>
              <w:fldChar w:fldCharType="begin"/>
            </w:r>
            <w:r w:rsidR="00F153BE">
              <w:rPr>
                <w:noProof/>
                <w:webHidden/>
              </w:rPr>
              <w:instrText xml:space="preserve"> PAGEREF _Toc156893790 \h </w:instrText>
            </w:r>
            <w:r w:rsidR="00F153BE">
              <w:rPr>
                <w:noProof/>
                <w:webHidden/>
              </w:rPr>
            </w:r>
            <w:r w:rsidR="00F153BE">
              <w:rPr>
                <w:noProof/>
                <w:webHidden/>
              </w:rPr>
              <w:fldChar w:fldCharType="separate"/>
            </w:r>
            <w:r w:rsidR="00F153BE">
              <w:rPr>
                <w:noProof/>
                <w:webHidden/>
              </w:rPr>
              <w:t>30</w:t>
            </w:r>
            <w:r w:rsidR="00F153BE">
              <w:rPr>
                <w:noProof/>
                <w:webHidden/>
              </w:rPr>
              <w:fldChar w:fldCharType="end"/>
            </w:r>
          </w:hyperlink>
        </w:p>
        <w:p w14:paraId="78C39D7E" w14:textId="5093D62C" w:rsidR="00F153BE" w:rsidRDefault="00000000">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893791" w:history="1">
            <w:r w:rsidR="00F153BE" w:rsidRPr="00FB4D05">
              <w:rPr>
                <w:rStyle w:val="Hyperlink"/>
                <w:rFonts w:eastAsiaTheme="majorEastAsia"/>
                <w:noProof/>
              </w:rPr>
              <w:t>2.6</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rPr>
              <w:t>Assumptions</w:t>
            </w:r>
            <w:r w:rsidR="00F153BE">
              <w:rPr>
                <w:noProof/>
                <w:webHidden/>
              </w:rPr>
              <w:tab/>
            </w:r>
            <w:r w:rsidR="00F153BE">
              <w:rPr>
                <w:noProof/>
                <w:webHidden/>
              </w:rPr>
              <w:fldChar w:fldCharType="begin"/>
            </w:r>
            <w:r w:rsidR="00F153BE">
              <w:rPr>
                <w:noProof/>
                <w:webHidden/>
              </w:rPr>
              <w:instrText xml:space="preserve"> PAGEREF _Toc156893791 \h </w:instrText>
            </w:r>
            <w:r w:rsidR="00F153BE">
              <w:rPr>
                <w:noProof/>
                <w:webHidden/>
              </w:rPr>
            </w:r>
            <w:r w:rsidR="00F153BE">
              <w:rPr>
                <w:noProof/>
                <w:webHidden/>
              </w:rPr>
              <w:fldChar w:fldCharType="separate"/>
            </w:r>
            <w:r w:rsidR="00F153BE">
              <w:rPr>
                <w:noProof/>
                <w:webHidden/>
              </w:rPr>
              <w:t>31</w:t>
            </w:r>
            <w:r w:rsidR="00F153BE">
              <w:rPr>
                <w:noProof/>
                <w:webHidden/>
              </w:rPr>
              <w:fldChar w:fldCharType="end"/>
            </w:r>
          </w:hyperlink>
        </w:p>
        <w:p w14:paraId="037DF4F2" w14:textId="653EF867"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92" w:history="1">
            <w:r w:rsidR="00F153BE" w:rsidRPr="00FB4D05">
              <w:rPr>
                <w:rStyle w:val="Hyperlink"/>
                <w:rFonts w:eastAsiaTheme="majorEastAsia"/>
                <w:noProof/>
                <w:lang w:val="en-IN"/>
              </w:rPr>
              <w:t>2.6.1</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Bill of Materials</w:t>
            </w:r>
            <w:r w:rsidR="00F153BE">
              <w:rPr>
                <w:noProof/>
                <w:webHidden/>
              </w:rPr>
              <w:tab/>
            </w:r>
            <w:r w:rsidR="00F153BE">
              <w:rPr>
                <w:noProof/>
                <w:webHidden/>
              </w:rPr>
              <w:fldChar w:fldCharType="begin"/>
            </w:r>
            <w:r w:rsidR="00F153BE">
              <w:rPr>
                <w:noProof/>
                <w:webHidden/>
              </w:rPr>
              <w:instrText xml:space="preserve"> PAGEREF _Toc156893792 \h </w:instrText>
            </w:r>
            <w:r w:rsidR="00F153BE">
              <w:rPr>
                <w:noProof/>
                <w:webHidden/>
              </w:rPr>
            </w:r>
            <w:r w:rsidR="00F153BE">
              <w:rPr>
                <w:noProof/>
                <w:webHidden/>
              </w:rPr>
              <w:fldChar w:fldCharType="separate"/>
            </w:r>
            <w:r w:rsidR="00F153BE">
              <w:rPr>
                <w:noProof/>
                <w:webHidden/>
              </w:rPr>
              <w:t>31</w:t>
            </w:r>
            <w:r w:rsidR="00F153BE">
              <w:rPr>
                <w:noProof/>
                <w:webHidden/>
              </w:rPr>
              <w:fldChar w:fldCharType="end"/>
            </w:r>
          </w:hyperlink>
        </w:p>
        <w:p w14:paraId="122A994C" w14:textId="2D98F1AC"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93" w:history="1">
            <w:r w:rsidR="00F153BE" w:rsidRPr="00FB4D05">
              <w:rPr>
                <w:rStyle w:val="Hyperlink"/>
                <w:rFonts w:eastAsiaTheme="majorEastAsia"/>
                <w:noProof/>
                <w:lang w:val="en-IN"/>
              </w:rPr>
              <w:t>2.6.2</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Item-Product</w:t>
            </w:r>
            <w:r w:rsidR="00F153BE">
              <w:rPr>
                <w:noProof/>
                <w:webHidden/>
              </w:rPr>
              <w:tab/>
            </w:r>
            <w:r w:rsidR="00F153BE">
              <w:rPr>
                <w:noProof/>
                <w:webHidden/>
              </w:rPr>
              <w:fldChar w:fldCharType="begin"/>
            </w:r>
            <w:r w:rsidR="00F153BE">
              <w:rPr>
                <w:noProof/>
                <w:webHidden/>
              </w:rPr>
              <w:instrText xml:space="preserve"> PAGEREF _Toc156893793 \h </w:instrText>
            </w:r>
            <w:r w:rsidR="00F153BE">
              <w:rPr>
                <w:noProof/>
                <w:webHidden/>
              </w:rPr>
            </w:r>
            <w:r w:rsidR="00F153BE">
              <w:rPr>
                <w:noProof/>
                <w:webHidden/>
              </w:rPr>
              <w:fldChar w:fldCharType="separate"/>
            </w:r>
            <w:r w:rsidR="00F153BE">
              <w:rPr>
                <w:noProof/>
                <w:webHidden/>
              </w:rPr>
              <w:t>32</w:t>
            </w:r>
            <w:r w:rsidR="00F153BE">
              <w:rPr>
                <w:noProof/>
                <w:webHidden/>
              </w:rPr>
              <w:fldChar w:fldCharType="end"/>
            </w:r>
          </w:hyperlink>
        </w:p>
        <w:p w14:paraId="0747A0A0" w14:textId="37909598" w:rsidR="00F153BE" w:rsidRDefault="00000000">
          <w:pPr>
            <w:pStyle w:val="TOC3"/>
            <w:rPr>
              <w:rFonts w:asciiTheme="minorHAnsi" w:eastAsiaTheme="minorEastAsia" w:hAnsiTheme="minorHAnsi" w:cstheme="minorBidi"/>
              <w:noProof/>
              <w:color w:val="auto"/>
              <w:sz w:val="24"/>
              <w:szCs w:val="24"/>
              <w:lang w:val="en-US" w:eastAsia="ko-KR"/>
            </w:rPr>
          </w:pPr>
          <w:hyperlink w:anchor="_Toc156893794" w:history="1">
            <w:r w:rsidR="00F153BE" w:rsidRPr="00FB4D05">
              <w:rPr>
                <w:rStyle w:val="Hyperlink"/>
                <w:rFonts w:eastAsiaTheme="majorEastAsia"/>
                <w:noProof/>
                <w:lang w:val="en-IN"/>
              </w:rPr>
              <w:t>2.6.3</w:t>
            </w:r>
            <w:r w:rsidR="00F153BE">
              <w:rPr>
                <w:rFonts w:asciiTheme="minorHAnsi" w:eastAsiaTheme="minorEastAsia" w:hAnsiTheme="minorHAnsi" w:cstheme="minorBidi"/>
                <w:noProof/>
                <w:color w:val="auto"/>
                <w:sz w:val="24"/>
                <w:szCs w:val="24"/>
                <w:lang w:val="en-US" w:eastAsia="ko-KR"/>
              </w:rPr>
              <w:tab/>
            </w:r>
            <w:r w:rsidR="00F153BE" w:rsidRPr="00FB4D05">
              <w:rPr>
                <w:rStyle w:val="Hyperlink"/>
                <w:rFonts w:eastAsiaTheme="majorEastAsia"/>
                <w:noProof/>
                <w:lang w:val="en-IN"/>
              </w:rPr>
              <w:t>App Assumptions</w:t>
            </w:r>
            <w:r w:rsidR="00F153BE">
              <w:rPr>
                <w:noProof/>
                <w:webHidden/>
              </w:rPr>
              <w:tab/>
            </w:r>
            <w:r w:rsidR="00F153BE">
              <w:rPr>
                <w:noProof/>
                <w:webHidden/>
              </w:rPr>
              <w:fldChar w:fldCharType="begin"/>
            </w:r>
            <w:r w:rsidR="00F153BE">
              <w:rPr>
                <w:noProof/>
                <w:webHidden/>
              </w:rPr>
              <w:instrText xml:space="preserve"> PAGEREF _Toc156893794 \h </w:instrText>
            </w:r>
            <w:r w:rsidR="00F153BE">
              <w:rPr>
                <w:noProof/>
                <w:webHidden/>
              </w:rPr>
            </w:r>
            <w:r w:rsidR="00F153BE">
              <w:rPr>
                <w:noProof/>
                <w:webHidden/>
              </w:rPr>
              <w:fldChar w:fldCharType="separate"/>
            </w:r>
            <w:r w:rsidR="00F153BE">
              <w:rPr>
                <w:noProof/>
                <w:webHidden/>
              </w:rPr>
              <w:t>33</w:t>
            </w:r>
            <w:r w:rsidR="00F153BE">
              <w:rPr>
                <w:noProof/>
                <w:webHidden/>
              </w:rPr>
              <w:fldChar w:fldCharType="end"/>
            </w:r>
          </w:hyperlink>
        </w:p>
        <w:p w14:paraId="3BA4801C" w14:textId="61E9CD73" w:rsidR="00BB0740" w:rsidRDefault="00063602">
          <w:r>
            <w:rPr>
              <w:rFonts w:cstheme="minorHAnsi"/>
              <w:sz w:val="24"/>
              <w:szCs w:val="24"/>
            </w:rPr>
            <w:fldChar w:fldCharType="end"/>
          </w:r>
        </w:p>
      </w:sdtContent>
    </w:sdt>
    <w:p w14:paraId="585F0D1B" w14:textId="77777777" w:rsidR="00E946B6" w:rsidRDefault="00E946B6" w:rsidP="00773140">
      <w:pPr>
        <w:spacing w:after="507"/>
        <w:ind w:left="0" w:firstLine="0"/>
        <w:rPr>
          <w:rFonts w:ascii="Cambria" w:eastAsia="Cambria" w:hAnsi="Cambria" w:cs="Cambria"/>
          <w:color w:val="auto"/>
          <w:sz w:val="24"/>
          <w:szCs w:val="24"/>
        </w:rPr>
      </w:pPr>
    </w:p>
    <w:p w14:paraId="535EAC9F" w14:textId="77777777" w:rsidR="00F153BE" w:rsidRDefault="00F153BE" w:rsidP="00773140">
      <w:pPr>
        <w:spacing w:after="507"/>
        <w:ind w:left="0" w:firstLine="0"/>
        <w:rPr>
          <w:rFonts w:ascii="Cambria" w:eastAsia="Cambria" w:hAnsi="Cambria" w:cs="Cambria"/>
          <w:color w:val="auto"/>
          <w:sz w:val="24"/>
          <w:szCs w:val="24"/>
        </w:rPr>
      </w:pPr>
    </w:p>
    <w:p w14:paraId="29F2D32C" w14:textId="77777777" w:rsidR="00F153BE" w:rsidRDefault="00F153BE" w:rsidP="00773140">
      <w:pPr>
        <w:spacing w:after="507"/>
        <w:ind w:left="0" w:firstLine="0"/>
        <w:rPr>
          <w:rFonts w:ascii="Cambria" w:eastAsia="Cambria" w:hAnsi="Cambria" w:cs="Cambria"/>
          <w:color w:val="auto"/>
          <w:sz w:val="24"/>
          <w:szCs w:val="24"/>
        </w:rPr>
      </w:pPr>
    </w:p>
    <w:p w14:paraId="75A9620A" w14:textId="77777777" w:rsidR="00F153BE" w:rsidRDefault="00F153BE" w:rsidP="00773140">
      <w:pPr>
        <w:spacing w:after="507"/>
        <w:ind w:left="0" w:firstLine="0"/>
        <w:rPr>
          <w:rFonts w:ascii="Cambria" w:eastAsia="Cambria" w:hAnsi="Cambria" w:cs="Cambria"/>
          <w:color w:val="auto"/>
          <w:sz w:val="24"/>
          <w:szCs w:val="24"/>
        </w:rPr>
      </w:pPr>
    </w:p>
    <w:p w14:paraId="51CDC75A" w14:textId="77777777" w:rsidR="00F153BE" w:rsidRDefault="00F153BE" w:rsidP="00773140">
      <w:pPr>
        <w:spacing w:after="507"/>
        <w:ind w:left="0" w:firstLine="0"/>
        <w:rPr>
          <w:rFonts w:ascii="Cambria" w:eastAsia="Cambria" w:hAnsi="Cambria" w:cs="Cambria"/>
          <w:color w:val="auto"/>
          <w:sz w:val="24"/>
          <w:szCs w:val="24"/>
        </w:rPr>
      </w:pPr>
    </w:p>
    <w:p w14:paraId="22D9BDBD" w14:textId="77777777" w:rsidR="00F153BE" w:rsidRDefault="00F153BE" w:rsidP="00773140">
      <w:pPr>
        <w:spacing w:after="507"/>
        <w:ind w:left="0" w:firstLine="0"/>
        <w:rPr>
          <w:rFonts w:ascii="Cambria" w:eastAsia="Cambria" w:hAnsi="Cambria" w:cs="Cambria"/>
          <w:color w:val="auto"/>
          <w:sz w:val="24"/>
          <w:szCs w:val="24"/>
        </w:rPr>
      </w:pPr>
    </w:p>
    <w:p w14:paraId="69C6F1D6" w14:textId="77777777" w:rsidR="00F153BE" w:rsidRDefault="00F153BE" w:rsidP="00773140">
      <w:pPr>
        <w:spacing w:after="507"/>
        <w:ind w:left="0" w:firstLine="0"/>
        <w:rPr>
          <w:rFonts w:ascii="Cambria" w:eastAsia="Cambria" w:hAnsi="Cambria" w:cs="Cambria"/>
          <w:color w:val="auto"/>
          <w:sz w:val="24"/>
          <w:szCs w:val="24"/>
        </w:rPr>
      </w:pPr>
    </w:p>
    <w:p w14:paraId="3D1322FF" w14:textId="77777777" w:rsidR="00F153BE" w:rsidRDefault="00F153BE" w:rsidP="00773140">
      <w:pPr>
        <w:spacing w:after="507"/>
        <w:ind w:left="0" w:firstLine="0"/>
        <w:rPr>
          <w:rFonts w:ascii="Cambria" w:eastAsia="Cambria" w:hAnsi="Cambria" w:cs="Cambria"/>
          <w:color w:val="auto"/>
          <w:sz w:val="24"/>
          <w:szCs w:val="24"/>
        </w:rPr>
      </w:pPr>
    </w:p>
    <w:p w14:paraId="427123C3" w14:textId="77777777" w:rsidR="00F153BE" w:rsidRDefault="00F153BE" w:rsidP="00773140">
      <w:pPr>
        <w:spacing w:after="507"/>
        <w:ind w:left="0" w:firstLine="0"/>
        <w:rPr>
          <w:rFonts w:ascii="Cambria" w:eastAsia="Cambria" w:hAnsi="Cambria" w:cs="Cambria"/>
          <w:color w:val="auto"/>
          <w:sz w:val="24"/>
          <w:szCs w:val="24"/>
        </w:rPr>
      </w:pPr>
    </w:p>
    <w:p w14:paraId="3404BE6D" w14:textId="77777777" w:rsidR="00F153BE" w:rsidRDefault="00F153BE" w:rsidP="00773140">
      <w:pPr>
        <w:spacing w:after="507"/>
        <w:ind w:left="0" w:firstLine="0"/>
        <w:rPr>
          <w:rFonts w:ascii="Cambria" w:eastAsia="Cambria" w:hAnsi="Cambria" w:cs="Cambria"/>
          <w:color w:val="auto"/>
          <w:sz w:val="24"/>
          <w:szCs w:val="24"/>
        </w:rPr>
      </w:pPr>
    </w:p>
    <w:p w14:paraId="3DD280C3" w14:textId="77777777" w:rsidR="00F153BE" w:rsidRDefault="00F153BE" w:rsidP="00773140">
      <w:pPr>
        <w:spacing w:after="507"/>
        <w:ind w:left="0" w:firstLine="0"/>
        <w:rPr>
          <w:rFonts w:ascii="Cambria" w:eastAsia="Cambria" w:hAnsi="Cambria" w:cs="Cambria"/>
          <w:color w:val="auto"/>
          <w:sz w:val="24"/>
          <w:szCs w:val="24"/>
        </w:rPr>
      </w:pPr>
    </w:p>
    <w:p w14:paraId="6259DAEB" w14:textId="77777777" w:rsidR="00F153BE" w:rsidRDefault="00F153BE" w:rsidP="00773140">
      <w:pPr>
        <w:spacing w:after="507"/>
        <w:ind w:left="0" w:firstLine="0"/>
        <w:rPr>
          <w:rFonts w:ascii="Cambria" w:eastAsia="Cambria" w:hAnsi="Cambria" w:cs="Cambria"/>
          <w:color w:val="auto"/>
          <w:sz w:val="24"/>
          <w:szCs w:val="24"/>
        </w:rPr>
      </w:pPr>
    </w:p>
    <w:p w14:paraId="718A14A5" w14:textId="77777777" w:rsidR="00F153BE" w:rsidRPr="00F130EB" w:rsidRDefault="00F153BE" w:rsidP="00773140">
      <w:pPr>
        <w:spacing w:after="507"/>
        <w:ind w:left="0" w:firstLine="0"/>
        <w:rPr>
          <w:rFonts w:ascii="Cambria" w:eastAsia="Cambria" w:hAnsi="Cambria" w:cs="Cambria"/>
          <w:color w:val="auto"/>
          <w:sz w:val="24"/>
          <w:szCs w:val="24"/>
        </w:rPr>
      </w:pPr>
    </w:p>
    <w:p w14:paraId="3DD06BAE" w14:textId="033AFB2F" w:rsidR="0068129A" w:rsidRPr="00F130EB" w:rsidRDefault="500DAE96" w:rsidP="001815E5">
      <w:pPr>
        <w:pStyle w:val="Heading1"/>
        <w:rPr>
          <w:rFonts w:eastAsia="Cambria"/>
          <w:lang w:val="en-CA"/>
        </w:rPr>
      </w:pPr>
      <w:bookmarkStart w:id="1" w:name="_Toc148079348"/>
      <w:bookmarkStart w:id="2" w:name="_Toc148079499"/>
      <w:bookmarkStart w:id="3" w:name="_Toc155944529"/>
      <w:bookmarkStart w:id="4" w:name="_Toc156893766"/>
      <w:r w:rsidRPr="00F130EB">
        <w:rPr>
          <w:rFonts w:eastAsia="Cambria"/>
          <w:lang w:val="en-CA"/>
        </w:rPr>
        <w:lastRenderedPageBreak/>
        <w:t>Introduction</w:t>
      </w:r>
      <w:bookmarkEnd w:id="1"/>
      <w:bookmarkEnd w:id="2"/>
      <w:bookmarkEnd w:id="3"/>
      <w:bookmarkEnd w:id="4"/>
    </w:p>
    <w:p w14:paraId="23CDA112" w14:textId="77777777" w:rsidR="0027342F" w:rsidRDefault="00FB12F3" w:rsidP="0027342F">
      <w:pPr>
        <w:rPr>
          <w:shd w:val="clear" w:color="auto" w:fill="FFFFFF"/>
        </w:rPr>
      </w:pPr>
      <w:bookmarkStart w:id="5" w:name="_Toc148079357"/>
      <w:bookmarkStart w:id="6" w:name="_Toc148079508"/>
      <w:r>
        <w:rPr>
          <w:shd w:val="clear" w:color="auto" w:fill="FFFFFF"/>
        </w:rPr>
        <w:t xml:space="preserve">Sales and operations planning (S&amp;OP) is a process </w:t>
      </w:r>
      <w:r w:rsidR="00C20E66">
        <w:rPr>
          <w:shd w:val="clear" w:color="auto" w:fill="FFFFFF"/>
        </w:rPr>
        <w:t>to sync</w:t>
      </w:r>
      <w:r>
        <w:rPr>
          <w:shd w:val="clear" w:color="auto" w:fill="FFFFFF"/>
        </w:rPr>
        <w:t xml:space="preserve"> a manufacturer's supply with demand by having</w:t>
      </w:r>
      <w:r w:rsidR="00C20E66">
        <w:rPr>
          <w:shd w:val="clear" w:color="auto" w:fill="FFFFFF"/>
        </w:rPr>
        <w:t xml:space="preserve"> various departments collaboratively</w:t>
      </w:r>
      <w:r>
        <w:rPr>
          <w:shd w:val="clear" w:color="auto" w:fill="FFFFFF"/>
        </w:rPr>
        <w:t xml:space="preserve"> create a single </w:t>
      </w:r>
      <w:r w:rsidRPr="00FB12F3">
        <w:t>production plan.</w:t>
      </w:r>
      <w:r>
        <w:rPr>
          <w:shd w:val="clear" w:color="auto" w:fill="FFFFFF"/>
        </w:rPr>
        <w:t> </w:t>
      </w:r>
      <w:r w:rsidR="0027342F">
        <w:rPr>
          <w:shd w:val="clear" w:color="auto" w:fill="FFFFFF"/>
        </w:rPr>
        <w:t xml:space="preserve"> </w:t>
      </w:r>
    </w:p>
    <w:p w14:paraId="7A6B869B" w14:textId="77777777" w:rsidR="006A07C9" w:rsidRDefault="006A07C9" w:rsidP="0027342F">
      <w:pPr>
        <w:rPr>
          <w:shd w:val="clear" w:color="auto" w:fill="FFFFFF"/>
        </w:rPr>
      </w:pPr>
    </w:p>
    <w:p w14:paraId="6A217560" w14:textId="0D8A787E" w:rsidR="00C20E66" w:rsidRDefault="00C20E66" w:rsidP="0027342F">
      <w:pPr>
        <w:rPr>
          <w:shd w:val="clear" w:color="auto" w:fill="FFFFFF"/>
        </w:rPr>
      </w:pPr>
      <w:proofErr w:type="spellStart"/>
      <w:r>
        <w:rPr>
          <w:shd w:val="clear" w:color="auto" w:fill="FFFFFF"/>
        </w:rPr>
        <w:t>Kepion’s</w:t>
      </w:r>
      <w:proofErr w:type="spellEnd"/>
      <w:r>
        <w:rPr>
          <w:shd w:val="clear" w:color="auto" w:fill="FFFFFF"/>
        </w:rPr>
        <w:t xml:space="preserve"> </w:t>
      </w:r>
      <w:r>
        <w:rPr>
          <w:b/>
          <w:bCs/>
          <w:shd w:val="clear" w:color="auto" w:fill="FFFFFF"/>
        </w:rPr>
        <w:t>S&amp;OP Essentials</w:t>
      </w:r>
      <w:r w:rsidR="00830122">
        <w:rPr>
          <w:b/>
          <w:bCs/>
          <w:shd w:val="clear" w:color="auto" w:fill="FFFFFF"/>
        </w:rPr>
        <w:t xml:space="preserve"> with B</w:t>
      </w:r>
      <w:r w:rsidR="005C2D3D">
        <w:rPr>
          <w:b/>
          <w:bCs/>
          <w:shd w:val="clear" w:color="auto" w:fill="FFFFFF"/>
        </w:rPr>
        <w:t xml:space="preserve">ill of </w:t>
      </w:r>
      <w:r w:rsidR="00830122">
        <w:rPr>
          <w:b/>
          <w:bCs/>
          <w:shd w:val="clear" w:color="auto" w:fill="FFFFFF"/>
        </w:rPr>
        <w:t>M</w:t>
      </w:r>
      <w:r w:rsidR="005C2D3D">
        <w:rPr>
          <w:b/>
          <w:bCs/>
          <w:shd w:val="clear" w:color="auto" w:fill="FFFFFF"/>
        </w:rPr>
        <w:t>aterials (BOM)</w:t>
      </w:r>
      <w:r>
        <w:rPr>
          <w:b/>
          <w:bCs/>
          <w:shd w:val="clear" w:color="auto" w:fill="FFFFFF"/>
        </w:rPr>
        <w:t xml:space="preserve"> </w:t>
      </w:r>
      <w:r>
        <w:rPr>
          <w:shd w:val="clear" w:color="auto" w:fill="FFFFFF"/>
        </w:rPr>
        <w:t>app</w:t>
      </w:r>
      <w:r w:rsidR="00941BE7">
        <w:rPr>
          <w:shd w:val="clear" w:color="auto" w:fill="FFFFFF"/>
        </w:rPr>
        <w:t xml:space="preserve"> </w:t>
      </w:r>
      <w:r w:rsidR="005C2D3D">
        <w:rPr>
          <w:shd w:val="clear" w:color="auto" w:fill="FFFFFF"/>
        </w:rPr>
        <w:t>is</w:t>
      </w:r>
      <w:r w:rsidR="00373BB3">
        <w:rPr>
          <w:shd w:val="clear" w:color="auto" w:fill="FFFFFF"/>
        </w:rPr>
        <w:t xml:space="preserve"> the </w:t>
      </w:r>
      <w:r w:rsidR="00353CE9">
        <w:rPr>
          <w:shd w:val="clear" w:color="auto" w:fill="FFFFFF"/>
        </w:rPr>
        <w:t xml:space="preserve">single </w:t>
      </w:r>
      <w:r w:rsidR="00373BB3">
        <w:rPr>
          <w:shd w:val="clear" w:color="auto" w:fill="FFFFFF"/>
        </w:rPr>
        <w:t xml:space="preserve">platform for </w:t>
      </w:r>
      <w:r w:rsidR="00202A32">
        <w:rPr>
          <w:shd w:val="clear" w:color="auto" w:fill="FFFFFF"/>
        </w:rPr>
        <w:t xml:space="preserve">your </w:t>
      </w:r>
      <w:r w:rsidR="00353CE9">
        <w:rPr>
          <w:shd w:val="clear" w:color="auto" w:fill="FFFFFF"/>
        </w:rPr>
        <w:t xml:space="preserve">teams </w:t>
      </w:r>
      <w:r w:rsidR="00202A32">
        <w:rPr>
          <w:shd w:val="clear" w:color="auto" w:fill="FFFFFF"/>
        </w:rPr>
        <w:t xml:space="preserve">to conduct </w:t>
      </w:r>
      <w:r w:rsidR="00353CE9">
        <w:rPr>
          <w:shd w:val="clear" w:color="auto" w:fill="FFFFFF"/>
        </w:rPr>
        <w:t xml:space="preserve">the S&amp;OP process in a streamlined, efficient, and collaborative </w:t>
      </w:r>
      <w:r w:rsidR="0027342F">
        <w:rPr>
          <w:shd w:val="clear" w:color="auto" w:fill="FFFFFF"/>
        </w:rPr>
        <w:t>way.</w:t>
      </w:r>
      <w:r w:rsidR="005C2D3D">
        <w:rPr>
          <w:shd w:val="clear" w:color="auto" w:fill="FFFFFF"/>
        </w:rPr>
        <w:t xml:space="preserve"> </w:t>
      </w:r>
      <w:r w:rsidR="00F153BE">
        <w:rPr>
          <w:shd w:val="clear" w:color="auto" w:fill="FFFFFF"/>
        </w:rPr>
        <w:t>Unlike</w:t>
      </w:r>
      <w:r w:rsidR="00DF4405">
        <w:rPr>
          <w:shd w:val="clear" w:color="auto" w:fill="FFFFFF"/>
        </w:rPr>
        <w:t xml:space="preserve"> the standard S&amp;OP Essentials app that handles</w:t>
      </w:r>
      <w:r w:rsidR="002D1D32">
        <w:rPr>
          <w:shd w:val="clear" w:color="auto" w:fill="FFFFFF"/>
        </w:rPr>
        <w:t xml:space="preserve"> inventory planning at</w:t>
      </w:r>
      <w:r w:rsidR="00DF4405">
        <w:rPr>
          <w:shd w:val="clear" w:color="auto" w:fill="FFFFFF"/>
        </w:rPr>
        <w:t xml:space="preserve"> </w:t>
      </w:r>
      <w:r w:rsidR="001E1921">
        <w:rPr>
          <w:shd w:val="clear" w:color="auto" w:fill="FFFFFF"/>
        </w:rPr>
        <w:t xml:space="preserve">the </w:t>
      </w:r>
      <w:r w:rsidR="00DF4405">
        <w:rPr>
          <w:shd w:val="clear" w:color="auto" w:fill="FFFFFF"/>
        </w:rPr>
        <w:t>product level, this app allows you to</w:t>
      </w:r>
      <w:r w:rsidR="001E1921">
        <w:rPr>
          <w:shd w:val="clear" w:color="auto" w:fill="FFFFFF"/>
        </w:rPr>
        <w:t xml:space="preserve"> conduct inventory planning at the item </w:t>
      </w:r>
      <w:r w:rsidR="000A3019">
        <w:rPr>
          <w:shd w:val="clear" w:color="auto" w:fill="FFFFFF"/>
        </w:rPr>
        <w:t>level (the ingredients needed to produce and package a finished product).</w:t>
      </w:r>
    </w:p>
    <w:p w14:paraId="2742003D" w14:textId="77777777" w:rsidR="000C6135" w:rsidRPr="00830122" w:rsidRDefault="000C6135" w:rsidP="000C6135">
      <w:pPr>
        <w:ind w:left="0" w:firstLine="0"/>
      </w:pPr>
    </w:p>
    <w:tbl>
      <w:tblPr>
        <w:tblStyle w:val="TableGrid"/>
        <w:tblW w:w="0" w:type="auto"/>
        <w:tblLook w:val="04A0" w:firstRow="1" w:lastRow="0" w:firstColumn="1" w:lastColumn="0" w:noHBand="0" w:noVBand="1"/>
      </w:tblPr>
      <w:tblGrid>
        <w:gridCol w:w="9334"/>
      </w:tblGrid>
      <w:tr w:rsidR="000C6135" w14:paraId="417F03F5" w14:textId="77777777" w:rsidTr="00B2097D">
        <w:trPr>
          <w:trHeight w:val="576"/>
        </w:trPr>
        <w:tc>
          <w:tcPr>
            <w:tcW w:w="9334" w:type="dxa"/>
            <w:tcBorders>
              <w:top w:val="nil"/>
              <w:left w:val="nil"/>
              <w:bottom w:val="nil"/>
              <w:right w:val="nil"/>
            </w:tcBorders>
            <w:shd w:val="clear" w:color="auto" w:fill="FFE599" w:themeFill="accent4" w:themeFillTint="66"/>
            <w:vAlign w:val="center"/>
          </w:tcPr>
          <w:p w14:paraId="2A0FF6E2" w14:textId="1845D0CC" w:rsidR="000C6135" w:rsidRPr="00E413C6" w:rsidRDefault="000C6135" w:rsidP="00B2097D">
            <w:pPr>
              <w:spacing w:after="240"/>
              <w:ind w:left="0" w:firstLine="0"/>
              <w:rPr>
                <w:rFonts w:eastAsia="Cambria" w:cs="Poppins"/>
              </w:rPr>
            </w:pPr>
            <w:r w:rsidRPr="003E4455">
              <w:rPr>
                <w:b/>
                <w:bCs/>
              </w:rPr>
              <w:t>NOTE</w:t>
            </w:r>
            <w:r>
              <w:t xml:space="preserve">: The </w:t>
            </w:r>
            <w:r w:rsidR="002B4AF4">
              <w:rPr>
                <w:b/>
                <w:bCs/>
              </w:rPr>
              <w:t xml:space="preserve">Data Management </w:t>
            </w:r>
            <w:r w:rsidR="002B4AF4">
              <w:t>app</w:t>
            </w:r>
            <w:r w:rsidR="005D0AC6">
              <w:t xml:space="preserve"> </w:t>
            </w:r>
            <w:r w:rsidR="007178F8">
              <w:t>complements this app</w:t>
            </w:r>
            <w:r w:rsidR="00DE1ACD">
              <w:t>, allowing you to configure</w:t>
            </w:r>
            <w:r w:rsidR="00DE2CAA">
              <w:t xml:space="preserve"> </w:t>
            </w:r>
            <w:r w:rsidR="008852DD">
              <w:t xml:space="preserve">mappings, review actuals and dimensions, and more. </w:t>
            </w:r>
            <w:r w:rsidR="00E413C6">
              <w:t xml:space="preserve">Refer to the </w:t>
            </w:r>
            <w:r w:rsidR="00E413C6">
              <w:rPr>
                <w:b/>
                <w:bCs/>
              </w:rPr>
              <w:t xml:space="preserve">Data Management </w:t>
            </w:r>
            <w:r w:rsidR="00E413C6">
              <w:t xml:space="preserve">guide for instructions on using that app. </w:t>
            </w:r>
          </w:p>
        </w:tc>
      </w:tr>
    </w:tbl>
    <w:p w14:paraId="5F44593B" w14:textId="77777777" w:rsidR="00FB12F3" w:rsidRPr="00B02182" w:rsidRDefault="00FB12F3" w:rsidP="000C6135">
      <w:pPr>
        <w:ind w:left="0" w:firstLine="0"/>
        <w:rPr>
          <w:rFonts w:eastAsia="Cambria"/>
        </w:rPr>
      </w:pPr>
    </w:p>
    <w:p w14:paraId="175D5A71" w14:textId="50EB885F" w:rsidR="005A49A1" w:rsidRDefault="00251176" w:rsidP="0050028F">
      <w:pPr>
        <w:pStyle w:val="Heading2"/>
        <w:rPr>
          <w:rFonts w:eastAsia="Cambria"/>
        </w:rPr>
      </w:pPr>
      <w:bookmarkStart w:id="7" w:name="_Toc156893767"/>
      <w:r>
        <w:rPr>
          <w:rFonts w:eastAsia="Cambria"/>
        </w:rPr>
        <w:t>App Overview</w:t>
      </w:r>
      <w:bookmarkEnd w:id="7"/>
    </w:p>
    <w:p w14:paraId="57EFC141" w14:textId="592196B1" w:rsidR="00206C8C" w:rsidRDefault="000C3115" w:rsidP="00AC7945">
      <w:pPr>
        <w:rPr>
          <w:rFonts w:eastAsia="Cambria"/>
          <w:lang w:val="en-IN"/>
        </w:rPr>
      </w:pPr>
      <w:r>
        <w:rPr>
          <w:rFonts w:eastAsia="Cambria"/>
          <w:lang w:val="en-IN"/>
        </w:rPr>
        <w:t xml:space="preserve">The S&amp;OP Essentials app </w:t>
      </w:r>
      <w:r w:rsidR="00ED2CB8">
        <w:rPr>
          <w:rFonts w:eastAsia="Cambria"/>
          <w:lang w:val="en-IN"/>
        </w:rPr>
        <w:t>breaks down the process</w:t>
      </w:r>
      <w:r w:rsidR="006B56F5">
        <w:rPr>
          <w:rFonts w:eastAsia="Cambria"/>
          <w:lang w:val="en-IN"/>
        </w:rPr>
        <w:t xml:space="preserve"> </w:t>
      </w:r>
      <w:r w:rsidR="007C4308">
        <w:rPr>
          <w:rFonts w:eastAsia="Cambria"/>
          <w:lang w:val="en-IN"/>
        </w:rPr>
        <w:t>in</w:t>
      </w:r>
      <w:r w:rsidR="00ED2CB8">
        <w:rPr>
          <w:rFonts w:eastAsia="Cambria"/>
          <w:lang w:val="en-IN"/>
        </w:rPr>
        <w:t>to</w:t>
      </w:r>
      <w:r w:rsidR="007C4308">
        <w:rPr>
          <w:rFonts w:eastAsia="Cambria"/>
          <w:lang w:val="en-IN"/>
        </w:rPr>
        <w:t xml:space="preserve"> three </w:t>
      </w:r>
      <w:r w:rsidR="00F55E86">
        <w:rPr>
          <w:rFonts w:eastAsia="Cambria"/>
          <w:lang w:val="en-IN"/>
        </w:rPr>
        <w:t>main</w:t>
      </w:r>
      <w:r w:rsidR="007C4308">
        <w:rPr>
          <w:rFonts w:eastAsia="Cambria"/>
          <w:lang w:val="en-IN"/>
        </w:rPr>
        <w:t xml:space="preserve"> steps</w:t>
      </w:r>
      <w:r w:rsidR="00ED2CB8">
        <w:rPr>
          <w:rFonts w:eastAsia="Cambria"/>
          <w:lang w:val="en-IN"/>
        </w:rPr>
        <w:t>, which have their dedicated section and pages</w:t>
      </w:r>
      <w:r w:rsidR="007C4308">
        <w:rPr>
          <w:rFonts w:eastAsia="Cambria"/>
          <w:lang w:val="en-IN"/>
        </w:rPr>
        <w:t>:</w:t>
      </w:r>
    </w:p>
    <w:p w14:paraId="74ADFD30" w14:textId="77777777" w:rsidR="00E70F29" w:rsidRDefault="00E70F29" w:rsidP="00AC7945">
      <w:pPr>
        <w:rPr>
          <w:rFonts w:eastAsia="Cambria"/>
          <w:lang w:val="en-IN"/>
        </w:rPr>
      </w:pPr>
    </w:p>
    <w:p w14:paraId="09C3BB31" w14:textId="3D54D0DA" w:rsidR="007C4308" w:rsidRDefault="00F55E86" w:rsidP="00E347D8">
      <w:pPr>
        <w:pStyle w:val="ListParagraph"/>
        <w:numPr>
          <w:ilvl w:val="0"/>
          <w:numId w:val="18"/>
        </w:numPr>
        <w:rPr>
          <w:rFonts w:eastAsia="Cambria"/>
          <w:lang w:val="en-IN"/>
        </w:rPr>
      </w:pPr>
      <w:r>
        <w:rPr>
          <w:rFonts w:eastAsia="Cambria"/>
          <w:lang w:val="en-IN"/>
        </w:rPr>
        <w:t>Demand Plan</w:t>
      </w:r>
    </w:p>
    <w:p w14:paraId="19CA89AF" w14:textId="0998359E" w:rsidR="00F55E86" w:rsidRDefault="004B4376" w:rsidP="00E347D8">
      <w:pPr>
        <w:pStyle w:val="ListParagraph"/>
        <w:numPr>
          <w:ilvl w:val="0"/>
          <w:numId w:val="18"/>
        </w:numPr>
        <w:rPr>
          <w:rFonts w:eastAsia="Cambria"/>
          <w:lang w:val="en-IN"/>
        </w:rPr>
      </w:pPr>
      <w:r>
        <w:rPr>
          <w:rFonts w:eastAsia="Cambria"/>
          <w:lang w:val="en-IN"/>
        </w:rPr>
        <w:t>Product Inventory Plan</w:t>
      </w:r>
    </w:p>
    <w:p w14:paraId="50F1786A" w14:textId="0AA6B132" w:rsidR="004B4376" w:rsidRDefault="004B4376" w:rsidP="00E347D8">
      <w:pPr>
        <w:pStyle w:val="ListParagraph"/>
        <w:numPr>
          <w:ilvl w:val="0"/>
          <w:numId w:val="18"/>
        </w:numPr>
        <w:rPr>
          <w:rFonts w:eastAsia="Cambria"/>
          <w:lang w:val="en-IN"/>
        </w:rPr>
      </w:pPr>
      <w:r>
        <w:rPr>
          <w:rFonts w:eastAsia="Cambria"/>
          <w:lang w:val="en-IN"/>
        </w:rPr>
        <w:t>Item Inventory Plan</w:t>
      </w:r>
    </w:p>
    <w:p w14:paraId="279964EE" w14:textId="494DC580" w:rsidR="00F55E86" w:rsidRDefault="00F55E86" w:rsidP="00E347D8">
      <w:pPr>
        <w:pStyle w:val="ListParagraph"/>
        <w:numPr>
          <w:ilvl w:val="0"/>
          <w:numId w:val="18"/>
        </w:numPr>
        <w:rPr>
          <w:rFonts w:eastAsia="Cambria"/>
          <w:lang w:val="en-IN"/>
        </w:rPr>
      </w:pPr>
      <w:r>
        <w:rPr>
          <w:rFonts w:eastAsia="Cambria"/>
          <w:lang w:val="en-IN"/>
        </w:rPr>
        <w:t>Financial Review</w:t>
      </w:r>
    </w:p>
    <w:p w14:paraId="04D6390F" w14:textId="77777777" w:rsidR="00ED2CB8" w:rsidRDefault="00ED2CB8" w:rsidP="00ED2CB8">
      <w:pPr>
        <w:rPr>
          <w:rFonts w:eastAsia="Cambria"/>
          <w:lang w:val="en-IN"/>
        </w:rPr>
      </w:pPr>
    </w:p>
    <w:p w14:paraId="5139F950" w14:textId="661E5680" w:rsidR="00ED2CB8" w:rsidRPr="00ED2CB8" w:rsidRDefault="00ED2CB8" w:rsidP="00ED2CB8">
      <w:pPr>
        <w:rPr>
          <w:rFonts w:eastAsia="Cambria"/>
          <w:lang w:val="en-IN"/>
        </w:rPr>
      </w:pPr>
      <w:r>
        <w:rPr>
          <w:rFonts w:eastAsia="Cambria"/>
          <w:lang w:val="en-IN"/>
        </w:rPr>
        <w:t>The app also offers an additional App Assumption</w:t>
      </w:r>
      <w:r w:rsidR="000A3019">
        <w:rPr>
          <w:rFonts w:eastAsia="Cambria"/>
          <w:lang w:val="en-IN"/>
        </w:rPr>
        <w:t>s</w:t>
      </w:r>
      <w:r>
        <w:rPr>
          <w:rFonts w:eastAsia="Cambria"/>
          <w:lang w:val="en-IN"/>
        </w:rPr>
        <w:t xml:space="preserve"> page </w:t>
      </w:r>
      <w:r w:rsidR="00E70F29">
        <w:rPr>
          <w:rFonts w:eastAsia="Cambria"/>
          <w:lang w:val="en-IN"/>
        </w:rPr>
        <w:t>that outlines the v</w:t>
      </w:r>
      <w:r w:rsidR="00C76D77">
        <w:rPr>
          <w:rFonts w:eastAsia="Cambria"/>
          <w:lang w:val="en-IN"/>
        </w:rPr>
        <w:t xml:space="preserve">arious app-level assumptions </w:t>
      </w:r>
      <w:r w:rsidR="003428C6">
        <w:rPr>
          <w:rFonts w:eastAsia="Cambria"/>
          <w:lang w:val="en-IN"/>
        </w:rPr>
        <w:t xml:space="preserve">dictating </w:t>
      </w:r>
      <w:r w:rsidR="009B09AF">
        <w:rPr>
          <w:rFonts w:eastAsia="Cambria"/>
          <w:lang w:val="en-IN"/>
        </w:rPr>
        <w:t xml:space="preserve">forms, calculations, etc. </w:t>
      </w:r>
    </w:p>
    <w:p w14:paraId="1CCF99A1" w14:textId="77777777" w:rsidR="003E4455" w:rsidRPr="008F55BF" w:rsidRDefault="003E4455" w:rsidP="003E4455">
      <w:pPr>
        <w:ind w:left="0" w:firstLine="0"/>
        <w:rPr>
          <w:lang w:val="en-IN"/>
        </w:rPr>
      </w:pPr>
    </w:p>
    <w:tbl>
      <w:tblPr>
        <w:tblStyle w:val="TableGrid"/>
        <w:tblW w:w="0" w:type="auto"/>
        <w:tblLook w:val="04A0" w:firstRow="1" w:lastRow="0" w:firstColumn="1" w:lastColumn="0" w:noHBand="0" w:noVBand="1"/>
      </w:tblPr>
      <w:tblGrid>
        <w:gridCol w:w="9334"/>
      </w:tblGrid>
      <w:tr w:rsidR="003E4455" w14:paraId="7B5C806E" w14:textId="77777777" w:rsidTr="000C6135">
        <w:trPr>
          <w:trHeight w:val="576"/>
        </w:trPr>
        <w:tc>
          <w:tcPr>
            <w:tcW w:w="9334" w:type="dxa"/>
            <w:tcBorders>
              <w:top w:val="nil"/>
              <w:left w:val="nil"/>
              <w:bottom w:val="nil"/>
              <w:right w:val="nil"/>
            </w:tcBorders>
            <w:shd w:val="clear" w:color="auto" w:fill="FFE599" w:themeFill="accent4" w:themeFillTint="66"/>
            <w:vAlign w:val="center"/>
          </w:tcPr>
          <w:p w14:paraId="634579BF" w14:textId="54AE7CFE" w:rsidR="003E4455" w:rsidRPr="002E0523" w:rsidRDefault="003E4455" w:rsidP="00B2097D">
            <w:pPr>
              <w:spacing w:after="240"/>
              <w:ind w:left="0" w:firstLine="0"/>
              <w:rPr>
                <w:rFonts w:eastAsia="Cambria" w:cs="Poppins"/>
                <w:b/>
                <w:bCs/>
              </w:rPr>
            </w:pPr>
            <w:r w:rsidRPr="003E4455">
              <w:rPr>
                <w:b/>
                <w:bCs/>
              </w:rPr>
              <w:t>NOTE</w:t>
            </w:r>
            <w:r>
              <w:t xml:space="preserve">: </w:t>
            </w:r>
            <w:r w:rsidR="00767A6E">
              <w:t xml:space="preserve">Sales demand, stock on hand, and on-order quantity </w:t>
            </w:r>
            <w:r w:rsidR="0084025C">
              <w:t>are</w:t>
            </w:r>
            <w:r w:rsidR="00767A6E">
              <w:t xml:space="preserve"> loaded into </w:t>
            </w:r>
            <w:proofErr w:type="spellStart"/>
            <w:r w:rsidR="00767A6E">
              <w:t>Kepion</w:t>
            </w:r>
            <w:proofErr w:type="spellEnd"/>
            <w:r w:rsidR="00767A6E">
              <w:t xml:space="preserve"> as </w:t>
            </w:r>
            <w:r w:rsidR="0084025C">
              <w:t xml:space="preserve">a baseline. They will be updated periodically. </w:t>
            </w:r>
            <w:r>
              <w:t xml:space="preserve"> </w:t>
            </w:r>
          </w:p>
        </w:tc>
      </w:tr>
    </w:tbl>
    <w:p w14:paraId="3D6FC1AF" w14:textId="77777777" w:rsidR="00274980" w:rsidRDefault="00274980" w:rsidP="000F2D08">
      <w:pPr>
        <w:ind w:left="0" w:firstLine="0"/>
        <w:rPr>
          <w:rFonts w:eastAsia="Cambria"/>
        </w:rPr>
      </w:pPr>
    </w:p>
    <w:p w14:paraId="3B5F7803" w14:textId="66E71335" w:rsidR="00E60398" w:rsidRDefault="00E60398" w:rsidP="00E60398">
      <w:pPr>
        <w:pStyle w:val="Heading2"/>
        <w:rPr>
          <w:rFonts w:eastAsia="Cambria"/>
        </w:rPr>
      </w:pPr>
      <w:bookmarkStart w:id="8" w:name="_Toc156893768"/>
      <w:r>
        <w:rPr>
          <w:rFonts w:eastAsia="Cambria"/>
        </w:rPr>
        <w:t>Roles and Permissions</w:t>
      </w:r>
      <w:bookmarkEnd w:id="8"/>
    </w:p>
    <w:p w14:paraId="6C4AA4AA" w14:textId="2CF1B89E" w:rsidR="008A47E9" w:rsidRDefault="001008C0" w:rsidP="008A47E9">
      <w:pPr>
        <w:rPr>
          <w:rFonts w:eastAsia="Cambria"/>
          <w:lang w:val="en-IN"/>
        </w:rPr>
      </w:pPr>
      <w:r>
        <w:rPr>
          <w:rFonts w:eastAsia="Cambria"/>
          <w:lang w:val="en-IN"/>
        </w:rPr>
        <w:t xml:space="preserve">Depending on your assigned role, you have different </w:t>
      </w:r>
      <w:r w:rsidR="00A81A96">
        <w:rPr>
          <w:rFonts w:eastAsia="Cambria"/>
          <w:lang w:val="en-IN"/>
        </w:rPr>
        <w:t xml:space="preserve">access and permissions within the S&amp;OP Essentials app and </w:t>
      </w:r>
      <w:proofErr w:type="spellStart"/>
      <w:r w:rsidR="00287A4C">
        <w:rPr>
          <w:rFonts w:eastAsia="Cambria"/>
          <w:lang w:val="en-IN"/>
        </w:rPr>
        <w:t>Kepion</w:t>
      </w:r>
      <w:proofErr w:type="spellEnd"/>
      <w:r w:rsidR="00287A4C">
        <w:rPr>
          <w:rFonts w:eastAsia="Cambria"/>
          <w:lang w:val="en-IN"/>
        </w:rPr>
        <w:t xml:space="preserve">. </w:t>
      </w:r>
    </w:p>
    <w:p w14:paraId="2AADE4C7" w14:textId="77777777" w:rsidR="001008C0" w:rsidRDefault="001008C0" w:rsidP="008A47E9">
      <w:pPr>
        <w:rPr>
          <w:rFonts w:eastAsia="Cambria"/>
          <w:lang w:val="en-IN"/>
        </w:rPr>
      </w:pPr>
    </w:p>
    <w:p w14:paraId="295DC44F" w14:textId="496A5CB6" w:rsidR="008A47E9" w:rsidRDefault="008A47E9" w:rsidP="008A47E9">
      <w:pPr>
        <w:pStyle w:val="Heading3"/>
        <w:rPr>
          <w:lang w:val="en-IN"/>
        </w:rPr>
      </w:pPr>
      <w:bookmarkStart w:id="9" w:name="_Toc156893769"/>
      <w:r>
        <w:rPr>
          <w:lang w:val="en-IN"/>
        </w:rPr>
        <w:t>Roles</w:t>
      </w:r>
      <w:r w:rsidR="00AD07FD">
        <w:rPr>
          <w:lang w:val="en-IN"/>
        </w:rPr>
        <w:t xml:space="preserve"> and </w:t>
      </w:r>
      <w:r w:rsidR="00C31C9A">
        <w:rPr>
          <w:lang w:val="en-IN"/>
        </w:rPr>
        <w:t>Read/Write Permissions</w:t>
      </w:r>
      <w:bookmarkEnd w:id="9"/>
    </w:p>
    <w:p w14:paraId="4786519E" w14:textId="3B98D16E" w:rsidR="008A47E9" w:rsidRDefault="00442B4B" w:rsidP="008A47E9">
      <w:pPr>
        <w:rPr>
          <w:lang w:val="en-IN"/>
        </w:rPr>
      </w:pPr>
      <w:r>
        <w:rPr>
          <w:lang w:val="en-IN"/>
        </w:rPr>
        <w:t xml:space="preserve">All users will be assigned </w:t>
      </w:r>
      <w:r w:rsidR="009A4D70">
        <w:rPr>
          <w:lang w:val="en-IN"/>
        </w:rPr>
        <w:t>at least one of the following roles</w:t>
      </w:r>
      <w:r w:rsidR="00465F66">
        <w:rPr>
          <w:lang w:val="en-IN"/>
        </w:rPr>
        <w:t xml:space="preserve"> in the table below.</w:t>
      </w:r>
      <w:r w:rsidR="00C14ABE">
        <w:rPr>
          <w:lang w:val="en-IN"/>
        </w:rPr>
        <w:t xml:space="preserve"> </w:t>
      </w:r>
    </w:p>
    <w:p w14:paraId="10A960A1" w14:textId="47988C90" w:rsidR="00442B4B" w:rsidRPr="008A47E9" w:rsidRDefault="00442B4B" w:rsidP="008A47E9">
      <w:pPr>
        <w:rPr>
          <w:lang w:val="en-IN"/>
        </w:rPr>
      </w:pPr>
    </w:p>
    <w:tbl>
      <w:tblPr>
        <w:tblStyle w:val="TableGrid"/>
        <w:tblW w:w="0" w:type="auto"/>
        <w:tblInd w:w="14" w:type="dxa"/>
        <w:tblLook w:val="04A0" w:firstRow="1" w:lastRow="0" w:firstColumn="1" w:lastColumn="0" w:noHBand="0" w:noVBand="1"/>
      </w:tblPr>
      <w:tblGrid>
        <w:gridCol w:w="1961"/>
        <w:gridCol w:w="3955"/>
        <w:gridCol w:w="2795"/>
      </w:tblGrid>
      <w:tr w:rsidR="00DC4B52" w14:paraId="348D6B9A" w14:textId="3C5CF535" w:rsidTr="001008C0">
        <w:tc>
          <w:tcPr>
            <w:tcW w:w="1961" w:type="dxa"/>
            <w:shd w:val="clear" w:color="auto" w:fill="02679A"/>
          </w:tcPr>
          <w:p w14:paraId="0D6D9A5A" w14:textId="12282C4D" w:rsidR="00DC4B52" w:rsidRPr="008A47E9" w:rsidRDefault="00DC4B52" w:rsidP="008A47E9">
            <w:pPr>
              <w:ind w:left="0" w:firstLine="0"/>
              <w:rPr>
                <w:rFonts w:eastAsia="Cambria"/>
                <w:color w:val="FFFFFF" w:themeColor="background1"/>
                <w:lang w:val="en-IN"/>
              </w:rPr>
            </w:pPr>
            <w:r w:rsidRPr="008A47E9">
              <w:rPr>
                <w:rFonts w:eastAsia="Cambria"/>
                <w:color w:val="FFFFFF" w:themeColor="background1"/>
                <w:lang w:val="en-IN"/>
              </w:rPr>
              <w:t>Role</w:t>
            </w:r>
          </w:p>
        </w:tc>
        <w:tc>
          <w:tcPr>
            <w:tcW w:w="3955" w:type="dxa"/>
            <w:shd w:val="clear" w:color="auto" w:fill="02679A"/>
          </w:tcPr>
          <w:p w14:paraId="40C7301C" w14:textId="05C6FCD4" w:rsidR="00DC4B52" w:rsidRPr="008A47E9" w:rsidRDefault="00DC4B52" w:rsidP="008A47E9">
            <w:pPr>
              <w:ind w:left="0" w:firstLine="0"/>
              <w:rPr>
                <w:rFonts w:eastAsia="Cambria"/>
                <w:color w:val="FFFFFF" w:themeColor="background1"/>
                <w:lang w:val="en-IN"/>
              </w:rPr>
            </w:pPr>
            <w:r w:rsidRPr="008A47E9">
              <w:rPr>
                <w:rFonts w:eastAsia="Cambria"/>
                <w:color w:val="FFFFFF" w:themeColor="background1"/>
                <w:lang w:val="en-IN"/>
              </w:rPr>
              <w:t>Description</w:t>
            </w:r>
          </w:p>
        </w:tc>
        <w:tc>
          <w:tcPr>
            <w:tcW w:w="2795" w:type="dxa"/>
            <w:shd w:val="clear" w:color="auto" w:fill="02679A"/>
          </w:tcPr>
          <w:p w14:paraId="5537B82A" w14:textId="194A101D" w:rsidR="00DC4B52" w:rsidRPr="008A47E9" w:rsidRDefault="00DC4B52" w:rsidP="008A47E9">
            <w:pPr>
              <w:ind w:left="0" w:firstLine="0"/>
              <w:rPr>
                <w:rFonts w:eastAsia="Cambria"/>
                <w:color w:val="FFFFFF" w:themeColor="background1"/>
                <w:lang w:val="en-IN"/>
              </w:rPr>
            </w:pPr>
            <w:r>
              <w:rPr>
                <w:rFonts w:eastAsia="Cambria"/>
                <w:color w:val="FFFFFF" w:themeColor="background1"/>
                <w:lang w:val="en-IN"/>
              </w:rPr>
              <w:t>Read/Write Permission</w:t>
            </w:r>
          </w:p>
        </w:tc>
      </w:tr>
      <w:tr w:rsidR="00DC4B52" w14:paraId="6E036340" w14:textId="37030D24" w:rsidTr="001008C0">
        <w:tc>
          <w:tcPr>
            <w:tcW w:w="1961" w:type="dxa"/>
            <w:vAlign w:val="center"/>
          </w:tcPr>
          <w:p w14:paraId="3065CD16" w14:textId="68B10B9B" w:rsidR="00DC4B52" w:rsidRDefault="00DC4B52" w:rsidP="006C0CAC">
            <w:pPr>
              <w:ind w:left="0" w:firstLine="0"/>
              <w:rPr>
                <w:rFonts w:eastAsia="Cambria"/>
                <w:lang w:val="en-IN"/>
              </w:rPr>
            </w:pPr>
            <w:r>
              <w:rPr>
                <w:rFonts w:eastAsia="Cambria"/>
                <w:lang w:val="en-IN"/>
              </w:rPr>
              <w:t>Planning User</w:t>
            </w:r>
          </w:p>
        </w:tc>
        <w:tc>
          <w:tcPr>
            <w:tcW w:w="3955" w:type="dxa"/>
            <w:vAlign w:val="center"/>
          </w:tcPr>
          <w:p w14:paraId="4C798C2C" w14:textId="75EAE755" w:rsidR="00DC4B52" w:rsidRDefault="00DC4B52" w:rsidP="006C0CAC">
            <w:pPr>
              <w:ind w:left="0" w:firstLine="0"/>
              <w:rPr>
                <w:rFonts w:eastAsia="Cambria"/>
                <w:lang w:val="en-IN"/>
              </w:rPr>
            </w:pPr>
            <w:r>
              <w:rPr>
                <w:rFonts w:eastAsia="Cambria"/>
                <w:lang w:val="en-IN"/>
              </w:rPr>
              <w:t>For users who need to input data in apps.</w:t>
            </w:r>
          </w:p>
        </w:tc>
        <w:tc>
          <w:tcPr>
            <w:tcW w:w="2795" w:type="dxa"/>
          </w:tcPr>
          <w:p w14:paraId="0B1BF513" w14:textId="4A7063BB" w:rsidR="00DC4B52" w:rsidRDefault="00DC4B52" w:rsidP="006C0CAC">
            <w:pPr>
              <w:ind w:left="0" w:firstLine="0"/>
              <w:rPr>
                <w:rFonts w:eastAsia="Cambria"/>
                <w:lang w:val="en-IN"/>
              </w:rPr>
            </w:pPr>
            <w:r>
              <w:rPr>
                <w:rFonts w:eastAsia="Cambria"/>
                <w:lang w:val="en-IN"/>
              </w:rPr>
              <w:t>Write</w:t>
            </w:r>
          </w:p>
        </w:tc>
      </w:tr>
      <w:tr w:rsidR="00DC4B52" w14:paraId="493532B6" w14:textId="44C5C37C" w:rsidTr="001008C0">
        <w:tc>
          <w:tcPr>
            <w:tcW w:w="1961" w:type="dxa"/>
            <w:vAlign w:val="center"/>
          </w:tcPr>
          <w:p w14:paraId="13038457" w14:textId="4E950960" w:rsidR="00DC4B52" w:rsidRDefault="00DC4B52" w:rsidP="006C0CAC">
            <w:pPr>
              <w:ind w:left="0" w:firstLine="0"/>
              <w:rPr>
                <w:rFonts w:eastAsia="Cambria"/>
                <w:lang w:val="en-IN"/>
              </w:rPr>
            </w:pPr>
            <w:r>
              <w:rPr>
                <w:rFonts w:eastAsia="Cambria"/>
                <w:lang w:val="en-IN"/>
              </w:rPr>
              <w:t>Reporting User</w:t>
            </w:r>
          </w:p>
        </w:tc>
        <w:tc>
          <w:tcPr>
            <w:tcW w:w="3955" w:type="dxa"/>
            <w:vAlign w:val="center"/>
          </w:tcPr>
          <w:p w14:paraId="08F8BB46" w14:textId="46B94FC5" w:rsidR="00DC4B52" w:rsidRDefault="00DC4B52" w:rsidP="006C0CAC">
            <w:pPr>
              <w:ind w:left="0" w:firstLine="0"/>
              <w:rPr>
                <w:rFonts w:eastAsia="Cambria"/>
                <w:lang w:val="en-IN"/>
              </w:rPr>
            </w:pPr>
            <w:r>
              <w:rPr>
                <w:rFonts w:eastAsia="Cambria"/>
                <w:lang w:val="en-IN"/>
              </w:rPr>
              <w:t>For users who need to review but not input data in apps.</w:t>
            </w:r>
          </w:p>
        </w:tc>
        <w:tc>
          <w:tcPr>
            <w:tcW w:w="2795" w:type="dxa"/>
          </w:tcPr>
          <w:p w14:paraId="71E94A87" w14:textId="3C6C0384" w:rsidR="00DC4B52" w:rsidRDefault="00DC4B52" w:rsidP="006C0CAC">
            <w:pPr>
              <w:ind w:left="0" w:firstLine="0"/>
              <w:rPr>
                <w:rFonts w:eastAsia="Cambria"/>
                <w:lang w:val="en-IN"/>
              </w:rPr>
            </w:pPr>
            <w:r>
              <w:rPr>
                <w:rFonts w:eastAsia="Cambria"/>
                <w:lang w:val="en-IN"/>
              </w:rPr>
              <w:t>Read</w:t>
            </w:r>
          </w:p>
        </w:tc>
      </w:tr>
      <w:tr w:rsidR="00DC4B52" w14:paraId="2D2EBE07" w14:textId="58E95D9B" w:rsidTr="001008C0">
        <w:tc>
          <w:tcPr>
            <w:tcW w:w="1961" w:type="dxa"/>
            <w:vAlign w:val="center"/>
          </w:tcPr>
          <w:p w14:paraId="18E7587F" w14:textId="7DBCAAC3" w:rsidR="00DC4B52" w:rsidRDefault="00DC4B52" w:rsidP="006C0CAC">
            <w:pPr>
              <w:ind w:left="0" w:firstLine="0"/>
              <w:rPr>
                <w:rFonts w:eastAsia="Cambria"/>
                <w:lang w:val="en-IN"/>
              </w:rPr>
            </w:pPr>
            <w:r>
              <w:rPr>
                <w:rFonts w:eastAsia="Cambria"/>
                <w:lang w:val="en-IN"/>
              </w:rPr>
              <w:t>Power User</w:t>
            </w:r>
          </w:p>
        </w:tc>
        <w:tc>
          <w:tcPr>
            <w:tcW w:w="3955" w:type="dxa"/>
            <w:vAlign w:val="center"/>
          </w:tcPr>
          <w:p w14:paraId="7E3AB495" w14:textId="6A416BA5" w:rsidR="00DC4B52" w:rsidRPr="00B577D0" w:rsidRDefault="00DC4B52" w:rsidP="006C0CAC">
            <w:pPr>
              <w:ind w:left="0" w:firstLine="0"/>
              <w:rPr>
                <w:rFonts w:eastAsia="Cambria"/>
                <w:lang w:val="en-IN"/>
              </w:rPr>
            </w:pPr>
            <w:r>
              <w:rPr>
                <w:rFonts w:eastAsia="Cambria"/>
                <w:lang w:val="en-IN"/>
              </w:rPr>
              <w:t xml:space="preserve">For users who need to work in apps </w:t>
            </w:r>
            <w:r>
              <w:rPr>
                <w:rFonts w:eastAsia="Cambria"/>
                <w:i/>
                <w:iCs/>
                <w:lang w:val="en-IN"/>
              </w:rPr>
              <w:t xml:space="preserve">and </w:t>
            </w:r>
            <w:r>
              <w:rPr>
                <w:rFonts w:eastAsia="Cambria"/>
                <w:lang w:val="en-IN"/>
              </w:rPr>
              <w:t>customize the application in the Modeler and Administrator.</w:t>
            </w:r>
          </w:p>
        </w:tc>
        <w:tc>
          <w:tcPr>
            <w:tcW w:w="2795" w:type="dxa"/>
          </w:tcPr>
          <w:p w14:paraId="0BB8DAE7" w14:textId="62E1F670" w:rsidR="00DC4B52" w:rsidRDefault="0021688A" w:rsidP="006C0CAC">
            <w:pPr>
              <w:ind w:left="0" w:firstLine="0"/>
              <w:rPr>
                <w:rFonts w:eastAsia="Cambria"/>
                <w:lang w:val="en-IN"/>
              </w:rPr>
            </w:pPr>
            <w:r>
              <w:rPr>
                <w:rFonts w:eastAsia="Cambria"/>
                <w:lang w:val="en-IN"/>
              </w:rPr>
              <w:t>Write</w:t>
            </w:r>
          </w:p>
        </w:tc>
      </w:tr>
    </w:tbl>
    <w:p w14:paraId="76A34E08" w14:textId="77777777" w:rsidR="00A6771A" w:rsidRDefault="00A6771A" w:rsidP="000F49CA">
      <w:pPr>
        <w:ind w:left="0" w:firstLine="0"/>
        <w:rPr>
          <w:rFonts w:eastAsia="Cambria"/>
          <w:lang w:val="en-IN"/>
        </w:rPr>
      </w:pPr>
    </w:p>
    <w:p w14:paraId="74857E50" w14:textId="50F0C83D" w:rsidR="00A6771A" w:rsidRDefault="00A6771A" w:rsidP="00A6771A">
      <w:pPr>
        <w:pStyle w:val="Heading3"/>
        <w:rPr>
          <w:lang w:val="en-IN"/>
        </w:rPr>
      </w:pPr>
      <w:bookmarkStart w:id="10" w:name="_Toc156893770"/>
      <w:r>
        <w:rPr>
          <w:lang w:val="en-IN"/>
        </w:rPr>
        <w:t>Module Access</w:t>
      </w:r>
      <w:bookmarkEnd w:id="10"/>
    </w:p>
    <w:p w14:paraId="282438C6" w14:textId="0D980700" w:rsidR="00465F66" w:rsidRDefault="00465F66" w:rsidP="00465F66">
      <w:pPr>
        <w:rPr>
          <w:rFonts w:eastAsia="Cambria"/>
          <w:lang w:val="en-IN"/>
        </w:rPr>
      </w:pPr>
      <w:r>
        <w:rPr>
          <w:rFonts w:eastAsia="Cambria"/>
          <w:lang w:val="en-IN"/>
        </w:rPr>
        <w:t>Each role comes with different module access permissions</w:t>
      </w:r>
      <w:r w:rsidR="00C16D02">
        <w:rPr>
          <w:rFonts w:eastAsia="Cambria"/>
          <w:lang w:val="en-IN"/>
        </w:rPr>
        <w:t>.</w:t>
      </w:r>
      <w:r w:rsidR="007A1CED">
        <w:rPr>
          <w:rFonts w:eastAsia="Cambria"/>
          <w:lang w:val="en-IN"/>
        </w:rPr>
        <w:t xml:space="preserve"> </w:t>
      </w:r>
      <w:r w:rsidR="00EA7D9E">
        <w:rPr>
          <w:rFonts w:eastAsia="Cambria"/>
          <w:lang w:val="en-IN"/>
        </w:rPr>
        <w:t xml:space="preserve">Essentially, </w:t>
      </w:r>
      <w:r w:rsidR="00196FD7">
        <w:rPr>
          <w:rFonts w:eastAsia="Cambria"/>
          <w:lang w:val="en-IN"/>
        </w:rPr>
        <w:t xml:space="preserve">these permissions </w:t>
      </w:r>
      <w:r w:rsidR="00EA7D9E">
        <w:rPr>
          <w:rFonts w:eastAsia="Cambria"/>
          <w:lang w:val="en-IN"/>
        </w:rPr>
        <w:t>determine what parts of the product</w:t>
      </w:r>
      <w:r w:rsidR="00962AD8">
        <w:rPr>
          <w:rFonts w:eastAsia="Cambria"/>
          <w:lang w:val="en-IN"/>
        </w:rPr>
        <w:t xml:space="preserve"> are accessible to a role’s members. </w:t>
      </w:r>
    </w:p>
    <w:p w14:paraId="2FA65564" w14:textId="77777777" w:rsidR="00465F66" w:rsidRPr="007A1CED" w:rsidRDefault="00465F66" w:rsidP="00465F66">
      <w:pPr>
        <w:rPr>
          <w:rFonts w:eastAsia="Cambria"/>
        </w:rPr>
      </w:pPr>
    </w:p>
    <w:tbl>
      <w:tblPr>
        <w:tblStyle w:val="TableGrid"/>
        <w:tblW w:w="0" w:type="auto"/>
        <w:tblInd w:w="14" w:type="dxa"/>
        <w:tblLook w:val="04A0" w:firstRow="1" w:lastRow="0" w:firstColumn="1" w:lastColumn="0" w:noHBand="0" w:noVBand="1"/>
      </w:tblPr>
      <w:tblGrid>
        <w:gridCol w:w="1961"/>
        <w:gridCol w:w="1652"/>
        <w:gridCol w:w="1931"/>
        <w:gridCol w:w="2132"/>
        <w:gridCol w:w="1644"/>
      </w:tblGrid>
      <w:tr w:rsidR="00E31F7E" w14:paraId="59E5E182" w14:textId="598DED11" w:rsidTr="001D677B">
        <w:tc>
          <w:tcPr>
            <w:tcW w:w="1961" w:type="dxa"/>
            <w:shd w:val="clear" w:color="auto" w:fill="02679A"/>
          </w:tcPr>
          <w:p w14:paraId="6082439E" w14:textId="472A51EF" w:rsidR="00E31F7E" w:rsidRPr="001D677B" w:rsidRDefault="00E31F7E" w:rsidP="00545B11">
            <w:pPr>
              <w:ind w:left="0" w:firstLine="0"/>
              <w:rPr>
                <w:rFonts w:eastAsia="Cambria"/>
                <w:color w:val="FFFFFF" w:themeColor="background1"/>
                <w:lang w:val="en-IN"/>
              </w:rPr>
            </w:pPr>
            <w:r w:rsidRPr="001D677B">
              <w:rPr>
                <w:rFonts w:eastAsia="Cambria"/>
                <w:color w:val="FFFFFF" w:themeColor="background1"/>
                <w:lang w:val="en-IN"/>
              </w:rPr>
              <w:t>Role</w:t>
            </w:r>
          </w:p>
        </w:tc>
        <w:tc>
          <w:tcPr>
            <w:tcW w:w="1652" w:type="dxa"/>
            <w:shd w:val="clear" w:color="auto" w:fill="02679A"/>
          </w:tcPr>
          <w:p w14:paraId="0068E73C" w14:textId="52478AD3" w:rsidR="00E31F7E" w:rsidRPr="001D677B" w:rsidRDefault="00E31F7E" w:rsidP="001D677B">
            <w:pPr>
              <w:ind w:left="0" w:firstLine="0"/>
              <w:jc w:val="center"/>
              <w:rPr>
                <w:rFonts w:eastAsia="Cambria"/>
                <w:color w:val="FFFFFF" w:themeColor="background1"/>
                <w:lang w:val="en-IN"/>
              </w:rPr>
            </w:pPr>
            <w:r w:rsidRPr="001D677B">
              <w:rPr>
                <w:rFonts w:eastAsia="Cambria"/>
                <w:color w:val="FFFFFF" w:themeColor="background1"/>
                <w:lang w:val="en-IN"/>
              </w:rPr>
              <w:t>Apps</w:t>
            </w:r>
          </w:p>
        </w:tc>
        <w:tc>
          <w:tcPr>
            <w:tcW w:w="1931" w:type="dxa"/>
            <w:shd w:val="clear" w:color="auto" w:fill="02679A"/>
          </w:tcPr>
          <w:p w14:paraId="537B8C50" w14:textId="552CD2C1" w:rsidR="00E31F7E" w:rsidRPr="001D677B" w:rsidRDefault="00E31F7E" w:rsidP="001D677B">
            <w:pPr>
              <w:ind w:left="0" w:firstLine="0"/>
              <w:jc w:val="center"/>
              <w:rPr>
                <w:rFonts w:eastAsia="Cambria"/>
                <w:color w:val="FFFFFF" w:themeColor="background1"/>
                <w:lang w:val="en-IN"/>
              </w:rPr>
            </w:pPr>
            <w:r w:rsidRPr="001D677B">
              <w:rPr>
                <w:rFonts w:eastAsia="Cambria"/>
                <w:color w:val="FFFFFF" w:themeColor="background1"/>
                <w:lang w:val="en-IN"/>
              </w:rPr>
              <w:t>Modeler</w:t>
            </w:r>
          </w:p>
        </w:tc>
        <w:tc>
          <w:tcPr>
            <w:tcW w:w="2132" w:type="dxa"/>
            <w:shd w:val="clear" w:color="auto" w:fill="02679A"/>
          </w:tcPr>
          <w:p w14:paraId="45C2B6A6" w14:textId="6938B332" w:rsidR="00E31F7E" w:rsidRPr="001D677B" w:rsidRDefault="00E31F7E" w:rsidP="001D677B">
            <w:pPr>
              <w:ind w:left="0" w:firstLine="0"/>
              <w:jc w:val="center"/>
              <w:rPr>
                <w:rFonts w:eastAsia="Cambria"/>
                <w:color w:val="FFFFFF" w:themeColor="background1"/>
                <w:lang w:val="en-IN"/>
              </w:rPr>
            </w:pPr>
            <w:r w:rsidRPr="001D677B">
              <w:rPr>
                <w:rFonts w:eastAsia="Cambria"/>
                <w:color w:val="FFFFFF" w:themeColor="background1"/>
                <w:lang w:val="en-IN"/>
              </w:rPr>
              <w:t>Administrator</w:t>
            </w:r>
          </w:p>
        </w:tc>
        <w:tc>
          <w:tcPr>
            <w:tcW w:w="1644" w:type="dxa"/>
            <w:shd w:val="clear" w:color="auto" w:fill="02679A"/>
          </w:tcPr>
          <w:p w14:paraId="34CC81CA" w14:textId="75090DFE" w:rsidR="00E31F7E" w:rsidRPr="001D677B" w:rsidRDefault="00E31F7E" w:rsidP="001D677B">
            <w:pPr>
              <w:ind w:left="0" w:firstLine="0"/>
              <w:jc w:val="center"/>
              <w:rPr>
                <w:rFonts w:eastAsia="Cambria"/>
                <w:color w:val="FFFFFF" w:themeColor="background1"/>
                <w:lang w:val="en-IN"/>
              </w:rPr>
            </w:pPr>
            <w:r w:rsidRPr="001D677B">
              <w:rPr>
                <w:rFonts w:eastAsia="Cambria"/>
                <w:color w:val="FFFFFF" w:themeColor="background1"/>
                <w:lang w:val="en-IN"/>
              </w:rPr>
              <w:t>System</w:t>
            </w:r>
          </w:p>
        </w:tc>
      </w:tr>
      <w:tr w:rsidR="00E31F7E" w14:paraId="09F7C670" w14:textId="63CFB773" w:rsidTr="001D677B">
        <w:tc>
          <w:tcPr>
            <w:tcW w:w="1961" w:type="dxa"/>
          </w:tcPr>
          <w:p w14:paraId="630924F2" w14:textId="11697BAA" w:rsidR="00E31F7E" w:rsidRDefault="00E31F7E" w:rsidP="00545B11">
            <w:pPr>
              <w:ind w:left="0" w:firstLine="0"/>
              <w:rPr>
                <w:rFonts w:eastAsia="Cambria"/>
                <w:lang w:val="en-IN"/>
              </w:rPr>
            </w:pPr>
            <w:r>
              <w:rPr>
                <w:rFonts w:eastAsia="Cambria"/>
                <w:lang w:val="en-IN"/>
              </w:rPr>
              <w:t>Planning User</w:t>
            </w:r>
          </w:p>
        </w:tc>
        <w:tc>
          <w:tcPr>
            <w:tcW w:w="1652" w:type="dxa"/>
          </w:tcPr>
          <w:p w14:paraId="70DB4741" w14:textId="16B9F2CA" w:rsidR="00E31F7E" w:rsidRDefault="00E31F7E" w:rsidP="001D677B">
            <w:pPr>
              <w:ind w:left="0" w:firstLine="0"/>
              <w:jc w:val="center"/>
              <w:rPr>
                <w:rFonts w:eastAsia="Cambria"/>
                <w:lang w:val="en-IN"/>
              </w:rPr>
            </w:pPr>
            <w:r>
              <w:rPr>
                <w:rFonts w:eastAsia="Cambria"/>
                <w:lang w:val="en-IN"/>
              </w:rPr>
              <w:t>X</w:t>
            </w:r>
          </w:p>
        </w:tc>
        <w:tc>
          <w:tcPr>
            <w:tcW w:w="1931" w:type="dxa"/>
          </w:tcPr>
          <w:p w14:paraId="274985AC" w14:textId="77777777" w:rsidR="00E31F7E" w:rsidRDefault="00E31F7E" w:rsidP="001D677B">
            <w:pPr>
              <w:ind w:left="0" w:firstLine="0"/>
              <w:jc w:val="center"/>
              <w:rPr>
                <w:rFonts w:eastAsia="Cambria"/>
                <w:lang w:val="en-IN"/>
              </w:rPr>
            </w:pPr>
          </w:p>
        </w:tc>
        <w:tc>
          <w:tcPr>
            <w:tcW w:w="2132" w:type="dxa"/>
          </w:tcPr>
          <w:p w14:paraId="4A99D11B" w14:textId="77777777" w:rsidR="00E31F7E" w:rsidRDefault="00E31F7E" w:rsidP="001D677B">
            <w:pPr>
              <w:ind w:left="0" w:firstLine="0"/>
              <w:jc w:val="center"/>
              <w:rPr>
                <w:rFonts w:eastAsia="Cambria"/>
                <w:lang w:val="en-IN"/>
              </w:rPr>
            </w:pPr>
          </w:p>
        </w:tc>
        <w:tc>
          <w:tcPr>
            <w:tcW w:w="1644" w:type="dxa"/>
          </w:tcPr>
          <w:p w14:paraId="32BDACA4" w14:textId="77777777" w:rsidR="00E31F7E" w:rsidRDefault="00E31F7E" w:rsidP="001D677B">
            <w:pPr>
              <w:ind w:left="0" w:firstLine="0"/>
              <w:jc w:val="center"/>
              <w:rPr>
                <w:rFonts w:eastAsia="Cambria"/>
                <w:lang w:val="en-IN"/>
              </w:rPr>
            </w:pPr>
          </w:p>
        </w:tc>
      </w:tr>
      <w:tr w:rsidR="00E31F7E" w14:paraId="51EB1339" w14:textId="5893AA85" w:rsidTr="001D677B">
        <w:tc>
          <w:tcPr>
            <w:tcW w:w="1961" w:type="dxa"/>
          </w:tcPr>
          <w:p w14:paraId="01847110" w14:textId="5B9B4F53" w:rsidR="00E31F7E" w:rsidRDefault="00E31F7E" w:rsidP="00545B11">
            <w:pPr>
              <w:ind w:left="0" w:firstLine="0"/>
              <w:rPr>
                <w:rFonts w:eastAsia="Cambria"/>
                <w:lang w:val="en-IN"/>
              </w:rPr>
            </w:pPr>
            <w:r>
              <w:rPr>
                <w:rFonts w:eastAsia="Cambria"/>
                <w:lang w:val="en-IN"/>
              </w:rPr>
              <w:t>Reporting User</w:t>
            </w:r>
          </w:p>
        </w:tc>
        <w:tc>
          <w:tcPr>
            <w:tcW w:w="1652" w:type="dxa"/>
          </w:tcPr>
          <w:p w14:paraId="50F21308" w14:textId="703F03BB" w:rsidR="00E31F7E" w:rsidRDefault="00E31F7E" w:rsidP="001D677B">
            <w:pPr>
              <w:ind w:left="0" w:firstLine="0"/>
              <w:jc w:val="center"/>
              <w:rPr>
                <w:rFonts w:eastAsia="Cambria"/>
                <w:lang w:val="en-IN"/>
              </w:rPr>
            </w:pPr>
            <w:r>
              <w:rPr>
                <w:rFonts w:eastAsia="Cambria"/>
                <w:lang w:val="en-IN"/>
              </w:rPr>
              <w:t>X</w:t>
            </w:r>
          </w:p>
        </w:tc>
        <w:tc>
          <w:tcPr>
            <w:tcW w:w="1931" w:type="dxa"/>
          </w:tcPr>
          <w:p w14:paraId="71D0F7CA" w14:textId="77777777" w:rsidR="00E31F7E" w:rsidRDefault="00E31F7E" w:rsidP="001D677B">
            <w:pPr>
              <w:ind w:left="0" w:firstLine="0"/>
              <w:jc w:val="center"/>
              <w:rPr>
                <w:rFonts w:eastAsia="Cambria"/>
                <w:lang w:val="en-IN"/>
              </w:rPr>
            </w:pPr>
          </w:p>
        </w:tc>
        <w:tc>
          <w:tcPr>
            <w:tcW w:w="2132" w:type="dxa"/>
          </w:tcPr>
          <w:p w14:paraId="78BEFC89" w14:textId="77777777" w:rsidR="00E31F7E" w:rsidRDefault="00E31F7E" w:rsidP="001D677B">
            <w:pPr>
              <w:ind w:left="0" w:firstLine="0"/>
              <w:jc w:val="center"/>
              <w:rPr>
                <w:rFonts w:eastAsia="Cambria"/>
                <w:lang w:val="en-IN"/>
              </w:rPr>
            </w:pPr>
          </w:p>
        </w:tc>
        <w:tc>
          <w:tcPr>
            <w:tcW w:w="1644" w:type="dxa"/>
          </w:tcPr>
          <w:p w14:paraId="340195B2" w14:textId="77777777" w:rsidR="00E31F7E" w:rsidRDefault="00E31F7E" w:rsidP="001D677B">
            <w:pPr>
              <w:ind w:left="0" w:firstLine="0"/>
              <w:jc w:val="center"/>
              <w:rPr>
                <w:rFonts w:eastAsia="Cambria"/>
                <w:lang w:val="en-IN"/>
              </w:rPr>
            </w:pPr>
          </w:p>
        </w:tc>
      </w:tr>
      <w:tr w:rsidR="00E31F7E" w14:paraId="558888D4" w14:textId="49046D9B" w:rsidTr="001D677B">
        <w:tc>
          <w:tcPr>
            <w:tcW w:w="1961" w:type="dxa"/>
          </w:tcPr>
          <w:p w14:paraId="424D4A7F" w14:textId="3AF14428" w:rsidR="00E31F7E" w:rsidRDefault="00E31F7E" w:rsidP="00545B11">
            <w:pPr>
              <w:ind w:left="0" w:firstLine="0"/>
              <w:rPr>
                <w:rFonts w:eastAsia="Cambria"/>
                <w:lang w:val="en-IN"/>
              </w:rPr>
            </w:pPr>
            <w:r>
              <w:rPr>
                <w:rFonts w:eastAsia="Cambria"/>
                <w:lang w:val="en-IN"/>
              </w:rPr>
              <w:t>Power User</w:t>
            </w:r>
          </w:p>
        </w:tc>
        <w:tc>
          <w:tcPr>
            <w:tcW w:w="1652" w:type="dxa"/>
          </w:tcPr>
          <w:p w14:paraId="2A2FCD58" w14:textId="54D085B3" w:rsidR="00E31F7E" w:rsidRDefault="00E31F7E" w:rsidP="001D677B">
            <w:pPr>
              <w:ind w:left="0" w:firstLine="0"/>
              <w:jc w:val="center"/>
              <w:rPr>
                <w:rFonts w:eastAsia="Cambria"/>
                <w:lang w:val="en-IN"/>
              </w:rPr>
            </w:pPr>
            <w:r>
              <w:rPr>
                <w:rFonts w:eastAsia="Cambria"/>
                <w:lang w:val="en-IN"/>
              </w:rPr>
              <w:t>X</w:t>
            </w:r>
          </w:p>
        </w:tc>
        <w:tc>
          <w:tcPr>
            <w:tcW w:w="1931" w:type="dxa"/>
          </w:tcPr>
          <w:p w14:paraId="06E56F55" w14:textId="1EE2C5EA" w:rsidR="00E31F7E" w:rsidRDefault="00A6771A" w:rsidP="001D677B">
            <w:pPr>
              <w:ind w:left="0" w:firstLine="0"/>
              <w:jc w:val="center"/>
              <w:rPr>
                <w:rFonts w:eastAsia="Cambria"/>
                <w:lang w:val="en-IN"/>
              </w:rPr>
            </w:pPr>
            <w:r>
              <w:rPr>
                <w:rFonts w:eastAsia="Cambria"/>
                <w:lang w:val="en-IN"/>
              </w:rPr>
              <w:t>X</w:t>
            </w:r>
            <w:r w:rsidR="004330D9">
              <w:rPr>
                <w:rFonts w:eastAsia="Cambria"/>
                <w:lang w:val="en-IN"/>
              </w:rPr>
              <w:t>*</w:t>
            </w:r>
          </w:p>
        </w:tc>
        <w:tc>
          <w:tcPr>
            <w:tcW w:w="2132" w:type="dxa"/>
          </w:tcPr>
          <w:p w14:paraId="2AECB27F" w14:textId="013BF5B7" w:rsidR="00E31F7E" w:rsidRDefault="00A6771A" w:rsidP="001D677B">
            <w:pPr>
              <w:ind w:left="0" w:firstLine="0"/>
              <w:jc w:val="center"/>
              <w:rPr>
                <w:rFonts w:eastAsia="Cambria"/>
                <w:lang w:val="en-IN"/>
              </w:rPr>
            </w:pPr>
            <w:r>
              <w:rPr>
                <w:rFonts w:eastAsia="Cambria"/>
                <w:lang w:val="en-IN"/>
              </w:rPr>
              <w:t>X</w:t>
            </w:r>
          </w:p>
        </w:tc>
        <w:tc>
          <w:tcPr>
            <w:tcW w:w="1644" w:type="dxa"/>
          </w:tcPr>
          <w:p w14:paraId="49EDC02E" w14:textId="77777777" w:rsidR="00E31F7E" w:rsidRDefault="00E31F7E" w:rsidP="001D677B">
            <w:pPr>
              <w:ind w:left="0" w:firstLine="0"/>
              <w:jc w:val="center"/>
              <w:rPr>
                <w:rFonts w:eastAsia="Cambria"/>
                <w:lang w:val="en-IN"/>
              </w:rPr>
            </w:pPr>
          </w:p>
        </w:tc>
      </w:tr>
    </w:tbl>
    <w:p w14:paraId="3A2E08ED" w14:textId="2B711DC6" w:rsidR="00E60398" w:rsidRDefault="004330D9" w:rsidP="00E60398">
      <w:pPr>
        <w:rPr>
          <w:rFonts w:eastAsia="Cambria"/>
          <w:lang w:val="en-IN"/>
        </w:rPr>
      </w:pPr>
      <w:r>
        <w:rPr>
          <w:rFonts w:eastAsia="Cambria"/>
          <w:lang w:val="en-IN"/>
        </w:rPr>
        <w:t xml:space="preserve">*Power User </w:t>
      </w:r>
      <w:r w:rsidR="004D4AC7">
        <w:rPr>
          <w:rFonts w:eastAsia="Cambria"/>
          <w:lang w:val="en-IN"/>
        </w:rPr>
        <w:t xml:space="preserve">can customize only non-technical areas of the application in the Modeler. </w:t>
      </w:r>
    </w:p>
    <w:p w14:paraId="194CB7CA" w14:textId="77777777" w:rsidR="00BA3CF6" w:rsidRPr="00FD1E96" w:rsidRDefault="00BA3CF6" w:rsidP="00BA3CF6">
      <w:pPr>
        <w:ind w:left="0" w:firstLine="0"/>
        <w:rPr>
          <w:rFonts w:eastAsia="Cambria"/>
        </w:rPr>
      </w:pPr>
    </w:p>
    <w:tbl>
      <w:tblPr>
        <w:tblStyle w:val="TableGrid"/>
        <w:tblW w:w="0" w:type="auto"/>
        <w:tblLook w:val="04A0" w:firstRow="1" w:lastRow="0" w:firstColumn="1" w:lastColumn="0" w:noHBand="0" w:noVBand="1"/>
      </w:tblPr>
      <w:tblGrid>
        <w:gridCol w:w="9334"/>
      </w:tblGrid>
      <w:tr w:rsidR="00BA3CF6" w14:paraId="6341387B" w14:textId="77777777" w:rsidTr="00BA3CF6">
        <w:trPr>
          <w:trHeight w:val="576"/>
        </w:trPr>
        <w:tc>
          <w:tcPr>
            <w:tcW w:w="9334" w:type="dxa"/>
            <w:tcBorders>
              <w:top w:val="nil"/>
              <w:left w:val="nil"/>
              <w:bottom w:val="nil"/>
              <w:right w:val="nil"/>
            </w:tcBorders>
            <w:shd w:val="clear" w:color="auto" w:fill="BDD6EE" w:themeFill="accent5" w:themeFillTint="66"/>
            <w:vAlign w:val="center"/>
          </w:tcPr>
          <w:p w14:paraId="2F336F4A" w14:textId="6CB127F0" w:rsidR="00BA3CF6" w:rsidRPr="002E0523" w:rsidRDefault="00BA3CF6" w:rsidP="00B2097D">
            <w:pPr>
              <w:spacing w:after="240"/>
              <w:ind w:left="0" w:firstLine="0"/>
              <w:rPr>
                <w:rFonts w:eastAsia="Cambria" w:cs="Poppins"/>
                <w:b/>
                <w:bCs/>
              </w:rPr>
            </w:pPr>
            <w:r>
              <w:rPr>
                <w:b/>
                <w:bCs/>
              </w:rPr>
              <w:t>TIP</w:t>
            </w:r>
            <w:r>
              <w:t xml:space="preserve">: Modules </w:t>
            </w:r>
            <w:r>
              <w:rPr>
                <w:rFonts w:eastAsia="Cambria"/>
                <w:lang w:val="en-IN"/>
              </w:rPr>
              <w:t xml:space="preserve">are the four main sections of </w:t>
            </w:r>
            <w:proofErr w:type="spellStart"/>
            <w:r>
              <w:rPr>
                <w:rFonts w:eastAsia="Cambria"/>
                <w:lang w:val="en-IN"/>
              </w:rPr>
              <w:t>Kepion</w:t>
            </w:r>
            <w:proofErr w:type="spellEnd"/>
            <w:r>
              <w:rPr>
                <w:rFonts w:eastAsia="Cambria"/>
                <w:lang w:val="en-IN"/>
              </w:rPr>
              <w:t xml:space="preserve">. </w:t>
            </w:r>
            <w:r w:rsidR="00881AAE">
              <w:rPr>
                <w:rFonts w:eastAsia="Cambria"/>
                <w:lang w:val="en-IN"/>
              </w:rPr>
              <w:t xml:space="preserve">Refer to the </w:t>
            </w:r>
            <w:hyperlink r:id="rId24" w:history="1">
              <w:r w:rsidR="00881AAE" w:rsidRPr="00881AAE">
                <w:rPr>
                  <w:rStyle w:val="Hyperlink"/>
                  <w:rFonts w:eastAsia="Cambria"/>
                  <w:lang w:val="en-IN"/>
                </w:rPr>
                <w:t>Glossary</w:t>
              </w:r>
            </w:hyperlink>
            <w:r w:rsidR="00881AAE">
              <w:rPr>
                <w:rFonts w:eastAsia="Cambria"/>
                <w:lang w:val="en-IN"/>
              </w:rPr>
              <w:t xml:space="preserve"> for more information on these modules. </w:t>
            </w:r>
          </w:p>
        </w:tc>
      </w:tr>
    </w:tbl>
    <w:p w14:paraId="28F25D0F" w14:textId="77777777" w:rsidR="00A6771A" w:rsidRDefault="00A6771A" w:rsidP="00AD07FD">
      <w:pPr>
        <w:ind w:left="0" w:firstLine="0"/>
        <w:rPr>
          <w:rFonts w:eastAsia="Cambria"/>
          <w:lang w:val="en-IN"/>
        </w:rPr>
      </w:pPr>
    </w:p>
    <w:p w14:paraId="4215436D" w14:textId="77777777" w:rsidR="00F700D6" w:rsidRDefault="00F700D6" w:rsidP="00F700D6">
      <w:pPr>
        <w:pStyle w:val="Heading2"/>
      </w:pPr>
      <w:bookmarkStart w:id="11" w:name="_Toc156893771"/>
      <w:r>
        <w:t>Before you start</w:t>
      </w:r>
      <w:bookmarkEnd w:id="11"/>
    </w:p>
    <w:p w14:paraId="44C88217" w14:textId="173838B2" w:rsidR="00F700D6" w:rsidRPr="00F61E7D" w:rsidRDefault="00F700D6" w:rsidP="00E347D8">
      <w:pPr>
        <w:pStyle w:val="ListParagraph"/>
        <w:numPr>
          <w:ilvl w:val="0"/>
          <w:numId w:val="3"/>
        </w:numPr>
        <w:spacing w:after="160"/>
        <w:rPr>
          <w:rFonts w:cs="Poppins"/>
          <w:b/>
          <w:bCs/>
        </w:rPr>
      </w:pPr>
      <w:r>
        <w:rPr>
          <w:rFonts w:cs="Poppins"/>
        </w:rPr>
        <w:t xml:space="preserve">Review the </w:t>
      </w:r>
      <w:hyperlink r:id="rId25" w:history="1">
        <w:r w:rsidRPr="00261075">
          <w:rPr>
            <w:rStyle w:val="Hyperlink"/>
            <w:rFonts w:cs="Poppins"/>
          </w:rPr>
          <w:t>App User Guide</w:t>
        </w:r>
      </w:hyperlink>
      <w:r>
        <w:rPr>
          <w:rFonts w:cs="Poppins"/>
          <w:b/>
          <w:bCs/>
        </w:rPr>
        <w:t xml:space="preserve"> </w:t>
      </w:r>
      <w:r>
        <w:rPr>
          <w:rFonts w:cs="Poppins"/>
        </w:rPr>
        <w:t xml:space="preserve">to familiarize yourself with using </w:t>
      </w:r>
      <w:proofErr w:type="spellStart"/>
      <w:r>
        <w:rPr>
          <w:rFonts w:cs="Poppins"/>
        </w:rPr>
        <w:t>Kepion</w:t>
      </w:r>
      <w:proofErr w:type="spellEnd"/>
      <w:r w:rsidR="00F479BB">
        <w:rPr>
          <w:rFonts w:cs="Poppins"/>
        </w:rPr>
        <w:t xml:space="preserve"> apps.</w:t>
      </w:r>
    </w:p>
    <w:p w14:paraId="5B338FDC" w14:textId="77777777" w:rsidR="00F700D6" w:rsidRPr="008E585E" w:rsidRDefault="00F700D6" w:rsidP="00E347D8">
      <w:pPr>
        <w:pStyle w:val="ListParagraph"/>
        <w:numPr>
          <w:ilvl w:val="0"/>
          <w:numId w:val="3"/>
        </w:numPr>
        <w:spacing w:after="160"/>
        <w:rPr>
          <w:rFonts w:cs="Poppins"/>
          <w:b/>
          <w:bCs/>
        </w:rPr>
      </w:pPr>
      <w:r>
        <w:rPr>
          <w:rFonts w:cs="Poppins"/>
        </w:rPr>
        <w:t xml:space="preserve">Review the </w:t>
      </w:r>
      <w:hyperlink r:id="rId26" w:history="1">
        <w:r w:rsidRPr="00F61E7D">
          <w:rPr>
            <w:rStyle w:val="Hyperlink"/>
            <w:rFonts w:cs="Poppins"/>
          </w:rPr>
          <w:t>Admin User Guide</w:t>
        </w:r>
      </w:hyperlink>
      <w:r>
        <w:rPr>
          <w:rFonts w:cs="Poppins"/>
        </w:rPr>
        <w:t xml:space="preserve"> to learn about general admin features and functionalities you might want to leverage. </w:t>
      </w:r>
    </w:p>
    <w:p w14:paraId="6B3A993A" w14:textId="77777777" w:rsidR="00F700D6" w:rsidRPr="00F700D6" w:rsidRDefault="00F700D6" w:rsidP="00A6771A">
      <w:pPr>
        <w:rPr>
          <w:rFonts w:eastAsia="Cambria"/>
        </w:rPr>
      </w:pPr>
    </w:p>
    <w:p w14:paraId="3EB8FFA0" w14:textId="77777777" w:rsidR="00E60398" w:rsidRDefault="00E60398" w:rsidP="00E60398">
      <w:pPr>
        <w:rPr>
          <w:rFonts w:eastAsia="Cambria"/>
          <w:lang w:val="en-IN"/>
        </w:rPr>
      </w:pPr>
    </w:p>
    <w:p w14:paraId="248B614B" w14:textId="77777777" w:rsidR="00F700D6" w:rsidRDefault="00F700D6" w:rsidP="00E60398">
      <w:pPr>
        <w:rPr>
          <w:rFonts w:eastAsia="Cambria"/>
          <w:lang w:val="en-IN"/>
        </w:rPr>
      </w:pPr>
    </w:p>
    <w:p w14:paraId="3E3FAB7C" w14:textId="77777777" w:rsidR="00C31C9A" w:rsidRDefault="00C31C9A" w:rsidP="00E60398">
      <w:pPr>
        <w:rPr>
          <w:rFonts w:eastAsia="Cambria"/>
          <w:lang w:val="en-IN"/>
        </w:rPr>
      </w:pPr>
    </w:p>
    <w:p w14:paraId="038C9857" w14:textId="77777777" w:rsidR="00F153BE" w:rsidRDefault="00F153BE" w:rsidP="00E60398">
      <w:pPr>
        <w:rPr>
          <w:rFonts w:eastAsia="Cambria"/>
          <w:lang w:val="en-IN"/>
        </w:rPr>
      </w:pPr>
    </w:p>
    <w:p w14:paraId="10F162FA" w14:textId="77777777" w:rsidR="00C31C9A" w:rsidRDefault="00C31C9A" w:rsidP="00287A4C">
      <w:pPr>
        <w:ind w:left="0" w:firstLine="0"/>
        <w:rPr>
          <w:rFonts w:eastAsia="Cambria"/>
          <w:lang w:val="en-IN"/>
        </w:rPr>
      </w:pPr>
    </w:p>
    <w:p w14:paraId="01DB0541" w14:textId="4015D318" w:rsidR="00E60398" w:rsidRPr="00E60398" w:rsidRDefault="00E60398" w:rsidP="00F700D6">
      <w:pPr>
        <w:pStyle w:val="Heading1"/>
        <w:rPr>
          <w:rFonts w:eastAsia="Cambria"/>
        </w:rPr>
      </w:pPr>
      <w:bookmarkStart w:id="12" w:name="_Toc156893772"/>
      <w:r>
        <w:rPr>
          <w:rFonts w:eastAsia="Cambria"/>
        </w:rPr>
        <w:lastRenderedPageBreak/>
        <w:t>App Breakdown</w:t>
      </w:r>
      <w:bookmarkEnd w:id="12"/>
    </w:p>
    <w:p w14:paraId="074C8B9A" w14:textId="6E7A3463" w:rsidR="00270B13" w:rsidRDefault="00270B13" w:rsidP="00270B13">
      <w:r>
        <w:t>Th</w:t>
      </w:r>
      <w:r w:rsidR="00C31C9A">
        <w:t>e App Breakdown</w:t>
      </w:r>
      <w:r w:rsidRPr="008125D8">
        <w:t xml:space="preserve"> provides an in-depth explanation of all</w:t>
      </w:r>
      <w:r>
        <w:t xml:space="preserve"> components (sections, pages, forms, etc.) </w:t>
      </w:r>
      <w:r w:rsidRPr="008125D8">
        <w:t xml:space="preserve">included in </w:t>
      </w:r>
      <w:r>
        <w:t>the Demand Plan app</w:t>
      </w:r>
      <w:r w:rsidRPr="008125D8">
        <w:t xml:space="preserve">. </w:t>
      </w:r>
    </w:p>
    <w:p w14:paraId="161A9C81" w14:textId="1C8EE1D1" w:rsidR="00FD1E96" w:rsidRDefault="00FD1E96" w:rsidP="00EE0692">
      <w:pPr>
        <w:ind w:left="0" w:firstLine="0"/>
        <w:rPr>
          <w:rFonts w:eastAsia="Cambria"/>
        </w:rPr>
      </w:pPr>
    </w:p>
    <w:p w14:paraId="49142C8C" w14:textId="047D7F4C" w:rsidR="00F700D6" w:rsidRDefault="00F700D6" w:rsidP="00F700D6">
      <w:pPr>
        <w:pStyle w:val="Heading2"/>
        <w:rPr>
          <w:rFonts w:eastAsia="Cambria"/>
        </w:rPr>
      </w:pPr>
      <w:bookmarkStart w:id="13" w:name="_Toc156893773"/>
      <w:r>
        <w:rPr>
          <w:rFonts w:eastAsia="Cambria"/>
        </w:rPr>
        <w:t>Home</w:t>
      </w:r>
      <w:bookmarkEnd w:id="13"/>
    </w:p>
    <w:p w14:paraId="57C07887" w14:textId="77777777" w:rsidR="00270B13" w:rsidRDefault="00270B13" w:rsidP="00270B13">
      <w:pPr>
        <w:rPr>
          <w:rFonts w:eastAsia="Cambria"/>
          <w:lang w:val="en-IN"/>
        </w:rPr>
      </w:pPr>
      <w:r>
        <w:rPr>
          <w:rFonts w:eastAsia="Cambria"/>
          <w:lang w:val="en-IN"/>
        </w:rPr>
        <w:t xml:space="preserve">When users open an app instance, they will land on the </w:t>
      </w:r>
      <w:r>
        <w:rPr>
          <w:rFonts w:eastAsia="Cambria"/>
          <w:b/>
          <w:bCs/>
          <w:lang w:val="en-IN"/>
        </w:rPr>
        <w:t xml:space="preserve">Home </w:t>
      </w:r>
      <w:r>
        <w:rPr>
          <w:rFonts w:eastAsia="Cambria"/>
          <w:lang w:val="en-IN"/>
        </w:rPr>
        <w:t>page. This page outlines each step of the demand planning process.</w:t>
      </w:r>
    </w:p>
    <w:p w14:paraId="3546A779" w14:textId="77777777" w:rsidR="000514D1" w:rsidRDefault="000514D1" w:rsidP="00270B13">
      <w:pPr>
        <w:rPr>
          <w:rFonts w:eastAsia="Cambria"/>
          <w:lang w:val="en-IN"/>
        </w:rPr>
      </w:pPr>
    </w:p>
    <w:p w14:paraId="221A1853" w14:textId="27423A93" w:rsidR="000514D1" w:rsidRDefault="000514D1" w:rsidP="000514D1">
      <w:pPr>
        <w:pStyle w:val="How-toHeader"/>
        <w:rPr>
          <w:lang w:val="en-IN"/>
        </w:rPr>
      </w:pPr>
      <w:r>
        <w:rPr>
          <w:lang w:val="en-IN"/>
        </w:rPr>
        <w:t>Path to page</w:t>
      </w:r>
    </w:p>
    <w:p w14:paraId="7087AB7D" w14:textId="117F2D43" w:rsidR="00030EAE" w:rsidRPr="00030EAE" w:rsidRDefault="00030EAE" w:rsidP="00030EAE">
      <w:pPr>
        <w:rPr>
          <w:lang w:val="en-IN"/>
        </w:rPr>
      </w:pPr>
      <w:r>
        <w:rPr>
          <w:lang w:val="en-IN"/>
        </w:rPr>
        <w:t xml:space="preserve">Go to </w:t>
      </w:r>
      <w:r>
        <w:rPr>
          <w:b/>
          <w:bCs/>
          <w:lang w:val="en-IN"/>
        </w:rPr>
        <w:t>Home</w:t>
      </w:r>
    </w:p>
    <w:p w14:paraId="201678ED" w14:textId="383EF55C" w:rsidR="000514D1" w:rsidRDefault="003300E8" w:rsidP="000514D1">
      <w:pPr>
        <w:pStyle w:val="How-toHeader"/>
        <w:rPr>
          <w:lang w:val="en-IN"/>
        </w:rPr>
      </w:pPr>
      <w:r>
        <w:rPr>
          <w:noProof/>
          <w:lang w:val="en-IN"/>
        </w:rPr>
        <w:drawing>
          <wp:inline distT="0" distB="0" distL="0" distR="0" wp14:anchorId="6257A575" wp14:editId="6B65FD8E">
            <wp:extent cx="5933440" cy="386080"/>
            <wp:effectExtent l="19050" t="19050" r="10160" b="13970"/>
            <wp:docPr id="17374275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42751" name="Picture 173742751"/>
                    <pic:cNvPicPr/>
                  </pic:nvPicPr>
                  <pic:blipFill>
                    <a:blip r:embed="rId27">
                      <a:extLst>
                        <a:ext uri="{28A0092B-C50C-407E-A947-70E740481C1C}">
                          <a14:useLocalDpi xmlns:a14="http://schemas.microsoft.com/office/drawing/2010/main" val="0"/>
                        </a:ext>
                      </a:extLst>
                    </a:blip>
                    <a:stretch>
                      <a:fillRect/>
                    </a:stretch>
                  </pic:blipFill>
                  <pic:spPr>
                    <a:xfrm>
                      <a:off x="0" y="0"/>
                      <a:ext cx="5933440" cy="386080"/>
                    </a:xfrm>
                    <a:prstGeom prst="rect">
                      <a:avLst/>
                    </a:prstGeom>
                    <a:ln>
                      <a:solidFill>
                        <a:schemeClr val="tx1">
                          <a:lumMod val="50000"/>
                          <a:lumOff val="50000"/>
                        </a:schemeClr>
                      </a:solidFill>
                    </a:ln>
                  </pic:spPr>
                </pic:pic>
              </a:graphicData>
            </a:graphic>
          </wp:inline>
        </w:drawing>
      </w:r>
    </w:p>
    <w:p w14:paraId="5D682BB2" w14:textId="77777777" w:rsidR="0030074F" w:rsidRDefault="0030074F" w:rsidP="0030074F">
      <w:pPr>
        <w:rPr>
          <w:rFonts w:eastAsia="Cambria"/>
          <w:lang w:val="en-IN"/>
        </w:rPr>
      </w:pPr>
    </w:p>
    <w:p w14:paraId="058A8D5F" w14:textId="03A14A0F" w:rsidR="00030EAE" w:rsidRDefault="00030EAE" w:rsidP="0030074F">
      <w:pPr>
        <w:rPr>
          <w:rFonts w:eastAsia="Cambria"/>
          <w:lang w:val="en-IN"/>
        </w:rPr>
      </w:pPr>
      <w:r>
        <w:rPr>
          <w:rFonts w:eastAsia="Cambria"/>
          <w:lang w:val="en-IN"/>
        </w:rPr>
        <w:t>You will land on this page:</w:t>
      </w:r>
    </w:p>
    <w:p w14:paraId="4D5BDC69" w14:textId="1D0D7153" w:rsidR="00030EAE" w:rsidRDefault="00F153BE" w:rsidP="0030074F">
      <w:pPr>
        <w:rPr>
          <w:rFonts w:eastAsia="Cambria"/>
          <w:lang w:val="en-IN"/>
        </w:rPr>
      </w:pPr>
      <w:r>
        <w:rPr>
          <w:rFonts w:eastAsia="Cambria"/>
          <w:noProof/>
          <w:lang w:val="en-IN"/>
        </w:rPr>
        <w:lastRenderedPageBreak/>
        <w:drawing>
          <wp:inline distT="0" distB="0" distL="0" distR="0" wp14:anchorId="27C13CFE" wp14:editId="51A875BB">
            <wp:extent cx="5431536" cy="5376672"/>
            <wp:effectExtent l="19050" t="19050" r="17145" b="14605"/>
            <wp:docPr id="383880718" name="Picture 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880718" name="Picture 34" descr="A screenshot of a compute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431536" cy="5376672"/>
                    </a:xfrm>
                    <a:prstGeom prst="rect">
                      <a:avLst/>
                    </a:prstGeom>
                    <a:ln>
                      <a:solidFill>
                        <a:schemeClr val="tx1">
                          <a:lumMod val="50000"/>
                          <a:lumOff val="50000"/>
                        </a:schemeClr>
                      </a:solidFill>
                    </a:ln>
                  </pic:spPr>
                </pic:pic>
              </a:graphicData>
            </a:graphic>
          </wp:inline>
        </w:drawing>
      </w:r>
    </w:p>
    <w:p w14:paraId="341D4708" w14:textId="77777777" w:rsidR="00030EAE" w:rsidRPr="00FD1E96" w:rsidRDefault="00030EAE" w:rsidP="00030EAE">
      <w:pPr>
        <w:ind w:left="0" w:firstLine="0"/>
        <w:rPr>
          <w:rFonts w:eastAsia="Cambria"/>
        </w:rPr>
      </w:pPr>
    </w:p>
    <w:tbl>
      <w:tblPr>
        <w:tblStyle w:val="TableGrid"/>
        <w:tblW w:w="0" w:type="auto"/>
        <w:tblLook w:val="04A0" w:firstRow="1" w:lastRow="0" w:firstColumn="1" w:lastColumn="0" w:noHBand="0" w:noVBand="1"/>
      </w:tblPr>
      <w:tblGrid>
        <w:gridCol w:w="9334"/>
      </w:tblGrid>
      <w:tr w:rsidR="00030EAE" w14:paraId="04402569" w14:textId="77777777" w:rsidTr="00B2097D">
        <w:trPr>
          <w:trHeight w:val="576"/>
        </w:trPr>
        <w:tc>
          <w:tcPr>
            <w:tcW w:w="9334" w:type="dxa"/>
            <w:tcBorders>
              <w:top w:val="nil"/>
              <w:left w:val="nil"/>
              <w:bottom w:val="nil"/>
              <w:right w:val="nil"/>
            </w:tcBorders>
            <w:shd w:val="clear" w:color="auto" w:fill="BDD6EE" w:themeFill="accent5" w:themeFillTint="66"/>
            <w:vAlign w:val="center"/>
          </w:tcPr>
          <w:p w14:paraId="623AC90F" w14:textId="1DE7B35C" w:rsidR="00030EAE" w:rsidRPr="002E0523" w:rsidRDefault="00030EAE" w:rsidP="00B2097D">
            <w:pPr>
              <w:spacing w:after="240"/>
              <w:ind w:left="0" w:firstLine="0"/>
              <w:rPr>
                <w:rFonts w:eastAsia="Cambria" w:cs="Poppins"/>
                <w:b/>
                <w:bCs/>
              </w:rPr>
            </w:pPr>
            <w:r>
              <w:rPr>
                <w:b/>
                <w:bCs/>
              </w:rPr>
              <w:t>TIP</w:t>
            </w:r>
            <w:r>
              <w:t xml:space="preserve">: You can navigate to a page by selecting </w:t>
            </w:r>
            <w:r w:rsidR="00A9061D">
              <w:t xml:space="preserve">its according blue box. </w:t>
            </w:r>
            <w:r>
              <w:rPr>
                <w:rFonts w:eastAsia="Cambria"/>
                <w:lang w:val="en-IN"/>
              </w:rPr>
              <w:t xml:space="preserve"> </w:t>
            </w:r>
          </w:p>
        </w:tc>
      </w:tr>
    </w:tbl>
    <w:p w14:paraId="514587EF" w14:textId="5D7FC5FB" w:rsidR="00030EAE" w:rsidRPr="00A9061D" w:rsidRDefault="00030EAE" w:rsidP="00A9061D">
      <w:pPr>
        <w:ind w:left="0" w:firstLine="0"/>
        <w:rPr>
          <w:rFonts w:eastAsia="Cambria"/>
        </w:rPr>
      </w:pPr>
    </w:p>
    <w:p w14:paraId="11CE1A38" w14:textId="5C743ADD" w:rsidR="00F700D6" w:rsidRDefault="0030074F" w:rsidP="00F700D6">
      <w:pPr>
        <w:pStyle w:val="Heading2"/>
        <w:rPr>
          <w:rFonts w:eastAsia="Cambria"/>
        </w:rPr>
      </w:pPr>
      <w:bookmarkStart w:id="14" w:name="_Demand_Plan"/>
      <w:bookmarkStart w:id="15" w:name="_Toc156893774"/>
      <w:bookmarkEnd w:id="14"/>
      <w:r>
        <w:rPr>
          <w:rFonts w:eastAsia="Cambria"/>
        </w:rPr>
        <w:t>Demand Plan</w:t>
      </w:r>
      <w:bookmarkEnd w:id="15"/>
    </w:p>
    <w:p w14:paraId="042FF793" w14:textId="350DE74B" w:rsidR="00960896" w:rsidRDefault="00960896" w:rsidP="00960896">
      <w:pPr>
        <w:spacing w:after="160"/>
        <w:ind w:left="0" w:firstLine="0"/>
      </w:pPr>
      <w:r>
        <w:rPr>
          <w:rFonts w:cs="Poppins"/>
        </w:rPr>
        <w:t xml:space="preserve">The </w:t>
      </w:r>
      <w:r>
        <w:rPr>
          <w:rFonts w:cs="Poppins"/>
          <w:b/>
          <w:bCs/>
        </w:rPr>
        <w:t>Demand Plan</w:t>
      </w:r>
      <w:r>
        <w:rPr>
          <w:rFonts w:cs="Poppins"/>
        </w:rPr>
        <w:t xml:space="preserve"> section</w:t>
      </w:r>
      <w:r>
        <w:rPr>
          <w:rFonts w:cs="Poppins"/>
          <w:b/>
          <w:bCs/>
        </w:rPr>
        <w:t xml:space="preserve"> </w:t>
      </w:r>
      <w:r>
        <w:t>enables businesses to estimate</w:t>
      </w:r>
      <w:r w:rsidRPr="00D91162">
        <w:t xml:space="preserve"> and predict</w:t>
      </w:r>
      <w:r>
        <w:t xml:space="preserve"> demand for products. Creating sound consensus demand plans set up businesses to make </w:t>
      </w:r>
      <w:r w:rsidRPr="00D91162">
        <w:t>better-informed</w:t>
      </w:r>
      <w:r>
        <w:t xml:space="preserve">, evidence-based </w:t>
      </w:r>
      <w:r w:rsidRPr="00D91162">
        <w:t>supply decisions</w:t>
      </w:r>
      <w:r>
        <w:t>.</w:t>
      </w:r>
      <w:r w:rsidRPr="003B759D">
        <w:t xml:space="preserve"> </w:t>
      </w:r>
    </w:p>
    <w:p w14:paraId="622E8B4C" w14:textId="77777777" w:rsidR="00B042B5" w:rsidRDefault="00B042B5" w:rsidP="00960896">
      <w:pPr>
        <w:spacing w:after="160"/>
        <w:ind w:left="0" w:firstLine="0"/>
      </w:pPr>
    </w:p>
    <w:p w14:paraId="7D97C014" w14:textId="28E6E320" w:rsidR="00B042B5" w:rsidRDefault="00B042B5" w:rsidP="00B042B5">
      <w:pPr>
        <w:pStyle w:val="How-toHeader"/>
      </w:pPr>
      <w:r>
        <w:t>Pages</w:t>
      </w:r>
    </w:p>
    <w:p w14:paraId="7B69BAFD" w14:textId="7BA56B3F" w:rsidR="00B042B5" w:rsidRDefault="00000000" w:rsidP="00E347D8">
      <w:pPr>
        <w:pStyle w:val="ListParagraph"/>
        <w:numPr>
          <w:ilvl w:val="0"/>
          <w:numId w:val="4"/>
        </w:numPr>
      </w:pPr>
      <w:hyperlink w:anchor="_Demand_Overview" w:history="1">
        <w:r w:rsidR="00B042B5" w:rsidRPr="000D037B">
          <w:rPr>
            <w:rStyle w:val="Hyperlink"/>
          </w:rPr>
          <w:t>Demand Overview</w:t>
        </w:r>
      </w:hyperlink>
    </w:p>
    <w:p w14:paraId="48DDA963" w14:textId="0C4B0510" w:rsidR="00B042B5" w:rsidRDefault="00000000" w:rsidP="00E347D8">
      <w:pPr>
        <w:pStyle w:val="ListParagraph"/>
        <w:numPr>
          <w:ilvl w:val="0"/>
          <w:numId w:val="4"/>
        </w:numPr>
      </w:pPr>
      <w:hyperlink w:anchor="_Demand_Pre-Seed" w:history="1">
        <w:r w:rsidR="00B042B5" w:rsidRPr="000D037B">
          <w:rPr>
            <w:rStyle w:val="Hyperlink"/>
          </w:rPr>
          <w:t>Demand Pre-Seed</w:t>
        </w:r>
      </w:hyperlink>
    </w:p>
    <w:p w14:paraId="37EAD078" w14:textId="7C7077F1" w:rsidR="00B042B5" w:rsidRDefault="00000000" w:rsidP="00E347D8">
      <w:pPr>
        <w:pStyle w:val="ListParagraph"/>
        <w:numPr>
          <w:ilvl w:val="0"/>
          <w:numId w:val="4"/>
        </w:numPr>
      </w:pPr>
      <w:hyperlink w:anchor="_Promo_Adjustment" w:history="1">
        <w:r w:rsidR="00B042B5" w:rsidRPr="000D037B">
          <w:rPr>
            <w:rStyle w:val="Hyperlink"/>
          </w:rPr>
          <w:t>Promo Adjustment</w:t>
        </w:r>
      </w:hyperlink>
    </w:p>
    <w:p w14:paraId="04480A9B" w14:textId="7444536B" w:rsidR="00B042B5" w:rsidRDefault="00000000" w:rsidP="00E347D8">
      <w:pPr>
        <w:pStyle w:val="ListParagraph"/>
        <w:numPr>
          <w:ilvl w:val="0"/>
          <w:numId w:val="4"/>
        </w:numPr>
      </w:pPr>
      <w:hyperlink w:anchor="_New_Product_Introduction" w:history="1">
        <w:r w:rsidR="00B042B5" w:rsidRPr="000D037B">
          <w:rPr>
            <w:rStyle w:val="Hyperlink"/>
          </w:rPr>
          <w:t>New Product Introduction</w:t>
        </w:r>
      </w:hyperlink>
    </w:p>
    <w:p w14:paraId="7C6CE7AB" w14:textId="04203ACF" w:rsidR="00B042B5" w:rsidRDefault="00000000" w:rsidP="00E347D8">
      <w:pPr>
        <w:pStyle w:val="ListParagraph"/>
        <w:numPr>
          <w:ilvl w:val="0"/>
          <w:numId w:val="4"/>
        </w:numPr>
      </w:pPr>
      <w:hyperlink w:anchor="_Forecasting_Method" w:history="1">
        <w:r w:rsidR="00B042B5" w:rsidRPr="000D037B">
          <w:rPr>
            <w:rStyle w:val="Hyperlink"/>
          </w:rPr>
          <w:t>Forecasting Method</w:t>
        </w:r>
      </w:hyperlink>
    </w:p>
    <w:p w14:paraId="3EB842E2" w14:textId="346F7FB8" w:rsidR="00B042B5" w:rsidRDefault="00000000" w:rsidP="00E347D8">
      <w:pPr>
        <w:pStyle w:val="ListParagraph"/>
        <w:numPr>
          <w:ilvl w:val="0"/>
          <w:numId w:val="4"/>
        </w:numPr>
      </w:pPr>
      <w:hyperlink w:anchor="_Demand_Variance" w:history="1">
        <w:r w:rsidR="00B042B5" w:rsidRPr="000D037B">
          <w:rPr>
            <w:rStyle w:val="Hyperlink"/>
          </w:rPr>
          <w:t>Demand Variance</w:t>
        </w:r>
      </w:hyperlink>
    </w:p>
    <w:p w14:paraId="2E9D0159" w14:textId="77777777" w:rsidR="0030074F" w:rsidRPr="0030074F" w:rsidRDefault="0030074F" w:rsidP="000D037B">
      <w:pPr>
        <w:ind w:left="0" w:firstLine="0"/>
        <w:rPr>
          <w:rFonts w:eastAsia="Cambria"/>
          <w:lang w:val="en-IN"/>
        </w:rPr>
      </w:pPr>
    </w:p>
    <w:p w14:paraId="31BEC334" w14:textId="4E05AB10" w:rsidR="0030074F" w:rsidRDefault="0030074F" w:rsidP="0030074F">
      <w:pPr>
        <w:pStyle w:val="Heading3"/>
        <w:rPr>
          <w:lang w:val="en-IN"/>
        </w:rPr>
      </w:pPr>
      <w:bookmarkStart w:id="16" w:name="_Demand_Overview"/>
      <w:bookmarkStart w:id="17" w:name="_Toc156893775"/>
      <w:bookmarkEnd w:id="16"/>
      <w:r>
        <w:rPr>
          <w:lang w:val="en-IN"/>
        </w:rPr>
        <w:t>Demand Overview</w:t>
      </w:r>
      <w:bookmarkEnd w:id="17"/>
    </w:p>
    <w:p w14:paraId="2B5B86C9" w14:textId="742EF95D" w:rsidR="00B042B5" w:rsidRDefault="00813A56" w:rsidP="00B042B5">
      <w:pPr>
        <w:rPr>
          <w:lang w:val="en-IN"/>
        </w:rPr>
      </w:pPr>
      <w:r>
        <w:rPr>
          <w:lang w:val="en-IN"/>
        </w:rPr>
        <w:t xml:space="preserve">The </w:t>
      </w:r>
      <w:r>
        <w:rPr>
          <w:b/>
          <w:bCs/>
          <w:lang w:val="en-IN"/>
        </w:rPr>
        <w:t xml:space="preserve">Demand Overview </w:t>
      </w:r>
      <w:r>
        <w:rPr>
          <w:lang w:val="en-IN"/>
        </w:rPr>
        <w:t>page</w:t>
      </w:r>
      <w:r w:rsidR="00454980">
        <w:rPr>
          <w:lang w:val="en-IN"/>
        </w:rPr>
        <w:t xml:space="preserve"> provides a</w:t>
      </w:r>
      <w:r w:rsidR="007845FA">
        <w:rPr>
          <w:lang w:val="en-IN"/>
        </w:rPr>
        <w:t xml:space="preserve"> </w:t>
      </w:r>
      <w:r w:rsidR="006C73A4">
        <w:rPr>
          <w:lang w:val="en-IN"/>
        </w:rPr>
        <w:t xml:space="preserve">view of the demand </w:t>
      </w:r>
      <w:r w:rsidR="000514D1">
        <w:rPr>
          <w:lang w:val="en-IN"/>
        </w:rPr>
        <w:t xml:space="preserve">for products </w:t>
      </w:r>
      <w:r w:rsidR="00266731">
        <w:rPr>
          <w:lang w:val="en-IN"/>
        </w:rPr>
        <w:t xml:space="preserve">by Location/Warehouse. </w:t>
      </w:r>
    </w:p>
    <w:p w14:paraId="1C4AB2D9" w14:textId="77777777" w:rsidR="00297381" w:rsidRDefault="00297381" w:rsidP="00B042B5">
      <w:pPr>
        <w:rPr>
          <w:lang w:val="en-IN"/>
        </w:rPr>
      </w:pPr>
    </w:p>
    <w:p w14:paraId="7C4BA169" w14:textId="142CCDC3" w:rsidR="00297381" w:rsidRDefault="00297381" w:rsidP="00297381">
      <w:pPr>
        <w:pStyle w:val="How-toHeader"/>
        <w:rPr>
          <w:lang w:val="en-IN"/>
        </w:rPr>
      </w:pPr>
      <w:r>
        <w:rPr>
          <w:lang w:val="en-IN"/>
        </w:rPr>
        <w:t>Path to page</w:t>
      </w:r>
    </w:p>
    <w:p w14:paraId="6D3890C3" w14:textId="6D98242D" w:rsidR="00297381" w:rsidRPr="00297381" w:rsidRDefault="00297381" w:rsidP="00297381">
      <w:pPr>
        <w:rPr>
          <w:lang w:val="en-IN"/>
        </w:rPr>
      </w:pPr>
      <w:r>
        <w:rPr>
          <w:lang w:val="en-IN"/>
        </w:rPr>
        <w:t xml:space="preserve">Hover over </w:t>
      </w:r>
      <w:r>
        <w:rPr>
          <w:b/>
          <w:bCs/>
          <w:lang w:val="en-IN"/>
        </w:rPr>
        <w:t xml:space="preserve">Demand Plan </w:t>
      </w:r>
      <w:r>
        <w:rPr>
          <w:lang w:val="en-IN"/>
        </w:rPr>
        <w:t xml:space="preserve">and go to </w:t>
      </w:r>
      <w:r>
        <w:rPr>
          <w:b/>
          <w:bCs/>
          <w:lang w:val="en-IN"/>
        </w:rPr>
        <w:t>Demand Overview</w:t>
      </w:r>
      <w:r>
        <w:rPr>
          <w:lang w:val="en-IN"/>
        </w:rPr>
        <w:t>.</w:t>
      </w:r>
    </w:p>
    <w:p w14:paraId="25DEF941" w14:textId="3718CBBC" w:rsidR="00297381" w:rsidRDefault="00957CA9" w:rsidP="00297381">
      <w:pPr>
        <w:pStyle w:val="How-toHeader"/>
        <w:rPr>
          <w:lang w:val="en-IN"/>
        </w:rPr>
      </w:pPr>
      <w:r>
        <w:rPr>
          <w:noProof/>
          <w:lang w:val="en-IN"/>
        </w:rPr>
        <w:drawing>
          <wp:inline distT="0" distB="0" distL="0" distR="0" wp14:anchorId="4D4CB52D" wp14:editId="4BD50993">
            <wp:extent cx="5933440" cy="1949450"/>
            <wp:effectExtent l="19050" t="19050" r="10160" b="12700"/>
            <wp:docPr id="1075605099"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605099" name="Picture 23" descr="A screenshot of a computer&#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933440" cy="1949450"/>
                    </a:xfrm>
                    <a:prstGeom prst="rect">
                      <a:avLst/>
                    </a:prstGeom>
                    <a:ln>
                      <a:solidFill>
                        <a:schemeClr val="tx1">
                          <a:lumMod val="50000"/>
                          <a:lumOff val="50000"/>
                        </a:schemeClr>
                      </a:solidFill>
                    </a:ln>
                  </pic:spPr>
                </pic:pic>
              </a:graphicData>
            </a:graphic>
          </wp:inline>
        </w:drawing>
      </w:r>
    </w:p>
    <w:p w14:paraId="173A430C" w14:textId="77777777" w:rsidR="00297381" w:rsidRDefault="00297381" w:rsidP="00297381">
      <w:pPr>
        <w:pStyle w:val="How-toHeader"/>
        <w:rPr>
          <w:lang w:val="en-IN"/>
        </w:rPr>
      </w:pPr>
    </w:p>
    <w:p w14:paraId="5766200A" w14:textId="05602876" w:rsidR="00297381" w:rsidRDefault="00297381" w:rsidP="00297381">
      <w:pPr>
        <w:rPr>
          <w:lang w:val="en-IN"/>
        </w:rPr>
      </w:pPr>
      <w:r>
        <w:rPr>
          <w:lang w:val="en-IN"/>
        </w:rPr>
        <w:t>You will land on this page:</w:t>
      </w:r>
    </w:p>
    <w:p w14:paraId="1023C320" w14:textId="19F8CBA9" w:rsidR="00297381" w:rsidRDefault="00297381" w:rsidP="00297381">
      <w:pPr>
        <w:pStyle w:val="How-toHeader"/>
        <w:rPr>
          <w:lang w:val="en-IN"/>
        </w:rPr>
      </w:pPr>
      <w:r>
        <w:rPr>
          <w:noProof/>
          <w:lang w:val="en-IN"/>
        </w:rPr>
        <w:lastRenderedPageBreak/>
        <w:drawing>
          <wp:inline distT="0" distB="0" distL="0" distR="0" wp14:anchorId="265DE528" wp14:editId="0D58A83D">
            <wp:extent cx="5933440" cy="1424940"/>
            <wp:effectExtent l="19050" t="19050" r="10160" b="22860"/>
            <wp:docPr id="1559347521" name="Picture 15593475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47521" name="Picture 7"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933440" cy="1424940"/>
                    </a:xfrm>
                    <a:prstGeom prst="rect">
                      <a:avLst/>
                    </a:prstGeom>
                    <a:ln>
                      <a:solidFill>
                        <a:schemeClr val="tx1">
                          <a:lumMod val="50000"/>
                          <a:lumOff val="50000"/>
                        </a:schemeClr>
                      </a:solidFill>
                    </a:ln>
                  </pic:spPr>
                </pic:pic>
              </a:graphicData>
            </a:graphic>
          </wp:inline>
        </w:drawing>
      </w:r>
    </w:p>
    <w:p w14:paraId="47FB8D60" w14:textId="77777777" w:rsidR="00813A56" w:rsidRDefault="00813A56" w:rsidP="00B042B5">
      <w:pPr>
        <w:rPr>
          <w:lang w:val="en-IN"/>
        </w:rPr>
      </w:pPr>
    </w:p>
    <w:p w14:paraId="7CD2390A" w14:textId="360E8E27" w:rsidR="007845FA" w:rsidRDefault="007845FA" w:rsidP="007845FA">
      <w:pPr>
        <w:pStyle w:val="How-toHeader"/>
        <w:rPr>
          <w:lang w:val="en-IN"/>
        </w:rPr>
      </w:pPr>
      <w:r>
        <w:rPr>
          <w:lang w:val="en-IN"/>
        </w:rPr>
        <w:t>Filter</w:t>
      </w:r>
    </w:p>
    <w:p w14:paraId="57486043" w14:textId="1793CA4C" w:rsidR="007845FA" w:rsidRDefault="00266731" w:rsidP="00E347D8">
      <w:pPr>
        <w:pStyle w:val="ListParagraph"/>
        <w:numPr>
          <w:ilvl w:val="0"/>
          <w:numId w:val="5"/>
        </w:numPr>
        <w:rPr>
          <w:lang w:val="en-IN"/>
        </w:rPr>
      </w:pPr>
      <w:r>
        <w:rPr>
          <w:lang w:val="en-IN"/>
        </w:rPr>
        <w:t>Location/Warehouse</w:t>
      </w:r>
    </w:p>
    <w:p w14:paraId="39BF6764" w14:textId="77777777" w:rsidR="007845FA" w:rsidRPr="007845FA" w:rsidRDefault="007845FA" w:rsidP="007845FA">
      <w:pPr>
        <w:rPr>
          <w:lang w:val="en-IN"/>
        </w:rPr>
      </w:pPr>
    </w:p>
    <w:p w14:paraId="1062C66F" w14:textId="5B537FC2" w:rsidR="0030074F" w:rsidRDefault="0030074F" w:rsidP="0030074F">
      <w:pPr>
        <w:pStyle w:val="Heading3"/>
        <w:rPr>
          <w:lang w:val="en-IN"/>
        </w:rPr>
      </w:pPr>
      <w:bookmarkStart w:id="18" w:name="_Demand_Pre-Seed"/>
      <w:bookmarkStart w:id="19" w:name="_Toc156893776"/>
      <w:bookmarkEnd w:id="18"/>
      <w:r>
        <w:rPr>
          <w:lang w:val="en-IN"/>
        </w:rPr>
        <w:t>Demand Pre-Seed</w:t>
      </w:r>
      <w:bookmarkEnd w:id="19"/>
    </w:p>
    <w:p w14:paraId="77F12170" w14:textId="06EBBD0A" w:rsidR="00813A56" w:rsidRPr="009B337A" w:rsidRDefault="00813A56" w:rsidP="00813A56">
      <w:pPr>
        <w:rPr>
          <w:lang w:val="en-IN"/>
        </w:rPr>
      </w:pPr>
      <w:r>
        <w:rPr>
          <w:lang w:val="en-IN"/>
        </w:rPr>
        <w:t xml:space="preserve">The </w:t>
      </w:r>
      <w:r>
        <w:rPr>
          <w:b/>
          <w:bCs/>
          <w:lang w:val="en-IN"/>
        </w:rPr>
        <w:t xml:space="preserve">Demand Pre-Seed </w:t>
      </w:r>
      <w:r>
        <w:rPr>
          <w:lang w:val="en-IN"/>
        </w:rPr>
        <w:t>page</w:t>
      </w:r>
      <w:r w:rsidR="000A4C50">
        <w:rPr>
          <w:lang w:val="en-IN"/>
        </w:rPr>
        <w:t xml:space="preserve"> allows you to </w:t>
      </w:r>
      <w:r w:rsidR="00D808F8">
        <w:rPr>
          <w:lang w:val="en-IN"/>
        </w:rPr>
        <w:t>review and adjust the generated demand forecast. The Final Baseline can be adjusted or overwritte</w:t>
      </w:r>
      <w:r w:rsidR="009B6475">
        <w:rPr>
          <w:lang w:val="en-IN"/>
        </w:rPr>
        <w:t xml:space="preserve">n on this </w:t>
      </w:r>
      <w:r w:rsidR="00BC7F59">
        <w:rPr>
          <w:lang w:val="en-IN"/>
        </w:rPr>
        <w:t>page and</w:t>
      </w:r>
      <w:r w:rsidR="009B6475">
        <w:rPr>
          <w:lang w:val="en-IN"/>
        </w:rPr>
        <w:t xml:space="preserve"> is used as the Demand Requirement in the </w:t>
      </w:r>
      <w:hyperlink w:anchor="_Inventory_Plan" w:history="1">
        <w:r w:rsidR="009B6475" w:rsidRPr="009B6475">
          <w:rPr>
            <w:rStyle w:val="Hyperlink"/>
            <w:lang w:val="en-IN"/>
          </w:rPr>
          <w:t>Inventory Plan</w:t>
        </w:r>
      </w:hyperlink>
      <w:r w:rsidR="009B6475">
        <w:rPr>
          <w:lang w:val="en-IN"/>
        </w:rPr>
        <w:t>.</w:t>
      </w:r>
      <w:r w:rsidR="00CF45C9">
        <w:rPr>
          <w:lang w:val="en-IN"/>
        </w:rPr>
        <w:t xml:space="preserve"> </w:t>
      </w:r>
    </w:p>
    <w:p w14:paraId="703E46BB" w14:textId="77777777" w:rsidR="000514D1" w:rsidRDefault="000514D1" w:rsidP="00813A56">
      <w:pPr>
        <w:rPr>
          <w:lang w:val="en-IN"/>
        </w:rPr>
      </w:pPr>
    </w:p>
    <w:p w14:paraId="610EFB76" w14:textId="050C20F0" w:rsidR="000514D1" w:rsidRDefault="000514D1" w:rsidP="000514D1">
      <w:pPr>
        <w:pStyle w:val="How-toHeader"/>
        <w:rPr>
          <w:lang w:val="en-IN"/>
        </w:rPr>
      </w:pPr>
      <w:r>
        <w:rPr>
          <w:lang w:val="en-IN"/>
        </w:rPr>
        <w:t>Path to page</w:t>
      </w:r>
    </w:p>
    <w:p w14:paraId="751A708A" w14:textId="089AD5CA" w:rsidR="000514D1" w:rsidRDefault="000514D1" w:rsidP="000514D1">
      <w:pPr>
        <w:rPr>
          <w:lang w:val="en-IN"/>
        </w:rPr>
      </w:pPr>
      <w:r>
        <w:rPr>
          <w:lang w:val="en-IN"/>
        </w:rPr>
        <w:t xml:space="preserve">Hover over </w:t>
      </w:r>
      <w:r>
        <w:rPr>
          <w:b/>
          <w:bCs/>
          <w:lang w:val="en-IN"/>
        </w:rPr>
        <w:t xml:space="preserve">Demand Plan </w:t>
      </w:r>
      <w:r>
        <w:rPr>
          <w:lang w:val="en-IN"/>
        </w:rPr>
        <w:t xml:space="preserve">and go to </w:t>
      </w:r>
      <w:r>
        <w:rPr>
          <w:b/>
          <w:bCs/>
          <w:lang w:val="en-IN"/>
        </w:rPr>
        <w:t>Demand Pre-Seed</w:t>
      </w:r>
      <w:r>
        <w:rPr>
          <w:lang w:val="en-IN"/>
        </w:rPr>
        <w:t>.</w:t>
      </w:r>
    </w:p>
    <w:p w14:paraId="6E27CEE0" w14:textId="333497C4" w:rsidR="000514D1" w:rsidRDefault="00957CA9" w:rsidP="000514D1">
      <w:pPr>
        <w:rPr>
          <w:lang w:val="en-IN"/>
        </w:rPr>
      </w:pPr>
      <w:r>
        <w:rPr>
          <w:noProof/>
          <w:lang w:val="en-IN"/>
        </w:rPr>
        <w:drawing>
          <wp:inline distT="0" distB="0" distL="0" distR="0" wp14:anchorId="03AEF7A6" wp14:editId="06A1306F">
            <wp:extent cx="5933440" cy="1949450"/>
            <wp:effectExtent l="19050" t="19050" r="10160" b="12700"/>
            <wp:docPr id="1381042747" name="Picture 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042747" name="Picture 24" descr="A screenshot of a computer&#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933440" cy="1949450"/>
                    </a:xfrm>
                    <a:prstGeom prst="rect">
                      <a:avLst/>
                    </a:prstGeom>
                    <a:ln>
                      <a:solidFill>
                        <a:schemeClr val="tx1">
                          <a:lumMod val="50000"/>
                          <a:lumOff val="50000"/>
                        </a:schemeClr>
                      </a:solidFill>
                    </a:ln>
                  </pic:spPr>
                </pic:pic>
              </a:graphicData>
            </a:graphic>
          </wp:inline>
        </w:drawing>
      </w:r>
    </w:p>
    <w:p w14:paraId="082F171D" w14:textId="77777777" w:rsidR="000514D1" w:rsidRDefault="000514D1" w:rsidP="000514D1">
      <w:pPr>
        <w:rPr>
          <w:lang w:val="en-IN"/>
        </w:rPr>
      </w:pPr>
    </w:p>
    <w:p w14:paraId="50A1BF48" w14:textId="0973FBCB" w:rsidR="000514D1" w:rsidRDefault="000514D1" w:rsidP="000514D1">
      <w:pPr>
        <w:rPr>
          <w:lang w:val="en-IN"/>
        </w:rPr>
      </w:pPr>
      <w:r>
        <w:rPr>
          <w:lang w:val="en-IN"/>
        </w:rPr>
        <w:lastRenderedPageBreak/>
        <w:t>You will land on this page:</w:t>
      </w:r>
    </w:p>
    <w:p w14:paraId="55440BEA" w14:textId="6D94EA00" w:rsidR="000514D1" w:rsidRDefault="000514D1" w:rsidP="000514D1">
      <w:pPr>
        <w:rPr>
          <w:lang w:val="en-IN"/>
        </w:rPr>
      </w:pPr>
      <w:r>
        <w:rPr>
          <w:noProof/>
          <w:lang w:val="en-IN"/>
        </w:rPr>
        <w:drawing>
          <wp:inline distT="0" distB="0" distL="0" distR="0" wp14:anchorId="4077CA50" wp14:editId="418F4FB8">
            <wp:extent cx="5559552" cy="2916936"/>
            <wp:effectExtent l="19050" t="19050" r="22225" b="17145"/>
            <wp:docPr id="1331218682" name="Picture 133121868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218682" name="Picture 10" descr="A screenshot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559552" cy="2916936"/>
                    </a:xfrm>
                    <a:prstGeom prst="rect">
                      <a:avLst/>
                    </a:prstGeom>
                    <a:ln>
                      <a:solidFill>
                        <a:schemeClr val="tx1">
                          <a:lumMod val="50000"/>
                          <a:lumOff val="50000"/>
                        </a:schemeClr>
                      </a:solidFill>
                    </a:ln>
                  </pic:spPr>
                </pic:pic>
              </a:graphicData>
            </a:graphic>
          </wp:inline>
        </w:drawing>
      </w:r>
    </w:p>
    <w:p w14:paraId="33205271" w14:textId="77777777" w:rsidR="000514D1" w:rsidRDefault="000514D1" w:rsidP="000514D1">
      <w:pPr>
        <w:rPr>
          <w:lang w:val="en-IN"/>
        </w:rPr>
      </w:pPr>
    </w:p>
    <w:p w14:paraId="257A993E" w14:textId="4A298ECE" w:rsidR="000514D1" w:rsidRDefault="000514D1" w:rsidP="000514D1">
      <w:pPr>
        <w:pStyle w:val="How-toHeader"/>
        <w:rPr>
          <w:lang w:val="en-IN"/>
        </w:rPr>
      </w:pPr>
      <w:r>
        <w:rPr>
          <w:lang w:val="en-IN"/>
        </w:rPr>
        <w:t>Filter</w:t>
      </w:r>
    </w:p>
    <w:p w14:paraId="4F736FAD" w14:textId="5170E4ED" w:rsidR="000514D1" w:rsidRDefault="00941BCA" w:rsidP="00E347D8">
      <w:pPr>
        <w:pStyle w:val="ListParagraph"/>
        <w:numPr>
          <w:ilvl w:val="0"/>
          <w:numId w:val="5"/>
        </w:numPr>
        <w:rPr>
          <w:lang w:val="en-IN"/>
        </w:rPr>
      </w:pPr>
      <w:r>
        <w:rPr>
          <w:lang w:val="en-IN"/>
        </w:rPr>
        <w:t>Location/Warehouse</w:t>
      </w:r>
    </w:p>
    <w:p w14:paraId="3338B933" w14:textId="77777777" w:rsidR="00EA7E61" w:rsidRDefault="00EA7E61" w:rsidP="00EA7E61">
      <w:pPr>
        <w:rPr>
          <w:lang w:val="en-IN"/>
        </w:rPr>
      </w:pPr>
    </w:p>
    <w:p w14:paraId="293CF630" w14:textId="1BEA3E8C" w:rsidR="00EA7E61" w:rsidRDefault="00EA7E61" w:rsidP="00EA7E61">
      <w:pPr>
        <w:pStyle w:val="How-toHeader"/>
        <w:rPr>
          <w:lang w:val="en-IN"/>
        </w:rPr>
      </w:pPr>
      <w:r>
        <w:rPr>
          <w:lang w:val="en-IN"/>
        </w:rPr>
        <w:t>Action</w:t>
      </w:r>
    </w:p>
    <w:p w14:paraId="51737066" w14:textId="1B6CBE12" w:rsidR="00EA7E61" w:rsidRPr="00EA7E61" w:rsidRDefault="00000000" w:rsidP="00E347D8">
      <w:pPr>
        <w:pStyle w:val="ListParagraph"/>
        <w:numPr>
          <w:ilvl w:val="0"/>
          <w:numId w:val="5"/>
        </w:numPr>
        <w:jc w:val="both"/>
        <w:rPr>
          <w:lang w:val="en-IN"/>
        </w:rPr>
      </w:pPr>
      <w:hyperlink w:anchor="_Refresh_Inventory_1" w:history="1">
        <w:r w:rsidR="00EA7E61" w:rsidRPr="00EA7E61">
          <w:rPr>
            <w:rStyle w:val="Hyperlink"/>
            <w:lang w:val="en-IN"/>
          </w:rPr>
          <w:t>Refresh Inventory</w:t>
        </w:r>
      </w:hyperlink>
    </w:p>
    <w:p w14:paraId="13885316" w14:textId="77777777" w:rsidR="00EA7E61" w:rsidRDefault="00EA7E61" w:rsidP="00EA7E61">
      <w:pPr>
        <w:pStyle w:val="How-toHeader"/>
        <w:rPr>
          <w:lang w:val="en-IN"/>
        </w:rPr>
      </w:pPr>
    </w:p>
    <w:p w14:paraId="03162C5A" w14:textId="77777777" w:rsidR="00EA7E61" w:rsidRDefault="00EA7E61" w:rsidP="00EA7E61">
      <w:pPr>
        <w:pStyle w:val="Heading4"/>
        <w:rPr>
          <w:lang w:val="en-IN"/>
        </w:rPr>
      </w:pPr>
      <w:bookmarkStart w:id="20" w:name="_Refresh_Inventory_1"/>
      <w:bookmarkEnd w:id="20"/>
      <w:r>
        <w:rPr>
          <w:lang w:val="en-IN"/>
        </w:rPr>
        <w:t>Refresh Inventory</w:t>
      </w:r>
    </w:p>
    <w:p w14:paraId="04B023B5" w14:textId="77777777" w:rsidR="00EA7E61" w:rsidRDefault="00EA7E61" w:rsidP="00EA7E61">
      <w:pPr>
        <w:rPr>
          <w:lang w:val="en-IN"/>
        </w:rPr>
      </w:pPr>
      <w:r>
        <w:rPr>
          <w:lang w:val="en-IN"/>
        </w:rPr>
        <w:t xml:space="preserve">If changes have been made to the product inventory, select </w:t>
      </w:r>
      <w:r>
        <w:rPr>
          <w:b/>
          <w:bCs/>
          <w:lang w:val="en-IN"/>
        </w:rPr>
        <w:t xml:space="preserve">Refresh Inventory </w:t>
      </w:r>
      <w:r>
        <w:rPr>
          <w:lang w:val="en-IN"/>
        </w:rPr>
        <w:t xml:space="preserve">to work with the latest data. </w:t>
      </w:r>
    </w:p>
    <w:p w14:paraId="74569445" w14:textId="77777777" w:rsidR="00EA7E61" w:rsidRPr="000B28D6" w:rsidRDefault="00EA7E61" w:rsidP="00EA7E61">
      <w:pPr>
        <w:rPr>
          <w:lang w:val="en-IN"/>
        </w:rPr>
      </w:pPr>
    </w:p>
    <w:p w14:paraId="3AC06CAE" w14:textId="77777777" w:rsidR="00EA7E61" w:rsidRPr="00EA7E61" w:rsidRDefault="00EA7E61" w:rsidP="00EA7E61">
      <w:pPr>
        <w:pStyle w:val="How-toHeader"/>
        <w:rPr>
          <w:lang w:val="en-IN"/>
        </w:rPr>
      </w:pPr>
    </w:p>
    <w:p w14:paraId="4F9BF946" w14:textId="77777777" w:rsidR="00813A56" w:rsidRPr="00813A56" w:rsidRDefault="00813A56" w:rsidP="009B337A">
      <w:pPr>
        <w:ind w:left="0" w:firstLine="0"/>
        <w:rPr>
          <w:lang w:val="en-IN"/>
        </w:rPr>
      </w:pPr>
    </w:p>
    <w:p w14:paraId="66A5FA5B" w14:textId="2AAE0A4F" w:rsidR="0030074F" w:rsidRDefault="0030074F" w:rsidP="0030074F">
      <w:pPr>
        <w:pStyle w:val="Heading3"/>
        <w:rPr>
          <w:lang w:val="en-IN"/>
        </w:rPr>
      </w:pPr>
      <w:bookmarkStart w:id="21" w:name="_Promo_Adjustment"/>
      <w:bookmarkStart w:id="22" w:name="_Toc156893777"/>
      <w:bookmarkEnd w:id="21"/>
      <w:r>
        <w:rPr>
          <w:lang w:val="en-IN"/>
        </w:rPr>
        <w:lastRenderedPageBreak/>
        <w:t>Promo Adjustment</w:t>
      </w:r>
      <w:bookmarkEnd w:id="22"/>
    </w:p>
    <w:p w14:paraId="361FD295" w14:textId="23BE0706" w:rsidR="00CF45C9" w:rsidRDefault="000C385C" w:rsidP="00CF45C9">
      <w:pPr>
        <w:rPr>
          <w:lang w:val="en-IN"/>
        </w:rPr>
      </w:pPr>
      <w:r>
        <w:rPr>
          <w:lang w:val="en-IN"/>
        </w:rPr>
        <w:t xml:space="preserve">The </w:t>
      </w:r>
      <w:r>
        <w:rPr>
          <w:b/>
          <w:bCs/>
          <w:lang w:val="en-IN"/>
        </w:rPr>
        <w:t xml:space="preserve">Promo Adjustment </w:t>
      </w:r>
      <w:r>
        <w:rPr>
          <w:lang w:val="en-IN"/>
        </w:rPr>
        <w:t>page allows you to</w:t>
      </w:r>
      <w:r w:rsidR="00A94E58">
        <w:rPr>
          <w:lang w:val="en-IN"/>
        </w:rPr>
        <w:t xml:space="preserve"> input and apply</w:t>
      </w:r>
      <w:r w:rsidR="00823B1C">
        <w:rPr>
          <w:lang w:val="en-IN"/>
        </w:rPr>
        <w:t xml:space="preserve"> promotional uplift </w:t>
      </w:r>
      <w:proofErr w:type="gramStart"/>
      <w:r w:rsidR="00823B1C">
        <w:rPr>
          <w:lang w:val="en-IN"/>
        </w:rPr>
        <w:t>an</w:t>
      </w:r>
      <w:proofErr w:type="gramEnd"/>
      <w:r w:rsidR="00823B1C">
        <w:rPr>
          <w:lang w:val="en-IN"/>
        </w:rPr>
        <w:t xml:space="preserve"> demand planner adjustments by customer on top of generated demand.</w:t>
      </w:r>
      <w:r>
        <w:rPr>
          <w:lang w:val="en-IN"/>
        </w:rPr>
        <w:t xml:space="preserve"> </w:t>
      </w:r>
    </w:p>
    <w:p w14:paraId="30F831A0" w14:textId="77777777" w:rsidR="000C385C" w:rsidRDefault="000C385C" w:rsidP="00CF45C9">
      <w:pPr>
        <w:rPr>
          <w:lang w:val="en-IN"/>
        </w:rPr>
      </w:pPr>
    </w:p>
    <w:p w14:paraId="2ADC2D54" w14:textId="37B9938C" w:rsidR="000C385C" w:rsidRDefault="000C385C" w:rsidP="000C385C">
      <w:pPr>
        <w:pStyle w:val="How-toHeader"/>
        <w:rPr>
          <w:lang w:val="en-IN"/>
        </w:rPr>
      </w:pPr>
      <w:r>
        <w:rPr>
          <w:lang w:val="en-IN"/>
        </w:rPr>
        <w:t>Path to page</w:t>
      </w:r>
    </w:p>
    <w:p w14:paraId="58B9C2E1" w14:textId="47E931AC" w:rsidR="00275AA2" w:rsidRPr="00275AA2" w:rsidRDefault="00275AA2" w:rsidP="00275AA2">
      <w:pPr>
        <w:rPr>
          <w:lang w:val="en-IN"/>
        </w:rPr>
      </w:pPr>
      <w:r>
        <w:rPr>
          <w:lang w:val="en-IN"/>
        </w:rPr>
        <w:t xml:space="preserve">Hover over </w:t>
      </w:r>
      <w:r w:rsidRPr="00275AA2">
        <w:rPr>
          <w:b/>
          <w:bCs/>
          <w:lang w:val="en-IN"/>
        </w:rPr>
        <w:t>Demand Plan</w:t>
      </w:r>
      <w:r>
        <w:rPr>
          <w:lang w:val="en-IN"/>
        </w:rPr>
        <w:t xml:space="preserve"> and go to </w:t>
      </w:r>
      <w:r>
        <w:rPr>
          <w:b/>
          <w:bCs/>
          <w:lang w:val="en-IN"/>
        </w:rPr>
        <w:t>Promo Adjustment</w:t>
      </w:r>
      <w:r>
        <w:rPr>
          <w:lang w:val="en-IN"/>
        </w:rPr>
        <w:t>.</w:t>
      </w:r>
    </w:p>
    <w:p w14:paraId="7915262A" w14:textId="2B381932" w:rsidR="00275AA2" w:rsidRDefault="00957CA9" w:rsidP="000C385C">
      <w:pPr>
        <w:pStyle w:val="How-toHeader"/>
        <w:rPr>
          <w:lang w:val="en-IN"/>
        </w:rPr>
      </w:pPr>
      <w:r>
        <w:rPr>
          <w:noProof/>
          <w:lang w:val="en-IN"/>
        </w:rPr>
        <w:drawing>
          <wp:inline distT="0" distB="0" distL="0" distR="0" wp14:anchorId="222B654A" wp14:editId="78ABAD27">
            <wp:extent cx="5120640" cy="1682496"/>
            <wp:effectExtent l="19050" t="19050" r="22860" b="13335"/>
            <wp:docPr id="861547957" name="Picture 25" descr="A screenshot of a product inventory pl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47957" name="Picture 25" descr="A screenshot of a product inventory plan&#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120640" cy="1682496"/>
                    </a:xfrm>
                    <a:prstGeom prst="rect">
                      <a:avLst/>
                    </a:prstGeom>
                    <a:ln>
                      <a:solidFill>
                        <a:schemeClr val="tx1">
                          <a:lumMod val="50000"/>
                          <a:lumOff val="50000"/>
                        </a:schemeClr>
                      </a:solidFill>
                    </a:ln>
                  </pic:spPr>
                </pic:pic>
              </a:graphicData>
            </a:graphic>
          </wp:inline>
        </w:drawing>
      </w:r>
    </w:p>
    <w:p w14:paraId="61A1A0C5" w14:textId="77777777" w:rsidR="00275AA2" w:rsidRDefault="00275AA2" w:rsidP="000C385C">
      <w:pPr>
        <w:pStyle w:val="How-toHeader"/>
        <w:rPr>
          <w:lang w:val="en-IN"/>
        </w:rPr>
      </w:pPr>
    </w:p>
    <w:p w14:paraId="23F9CCE5" w14:textId="03A98779" w:rsidR="00275AA2" w:rsidRDefault="00275AA2" w:rsidP="00275AA2">
      <w:pPr>
        <w:rPr>
          <w:lang w:val="en-IN"/>
        </w:rPr>
      </w:pPr>
      <w:r>
        <w:rPr>
          <w:lang w:val="en-IN"/>
        </w:rPr>
        <w:t>You will land on this page:</w:t>
      </w:r>
    </w:p>
    <w:p w14:paraId="67E65912" w14:textId="23B1DA6C" w:rsidR="000C385C" w:rsidRDefault="00275AA2" w:rsidP="000C385C">
      <w:pPr>
        <w:pStyle w:val="How-toHeader"/>
        <w:rPr>
          <w:lang w:val="en-IN"/>
        </w:rPr>
      </w:pPr>
      <w:r>
        <w:rPr>
          <w:noProof/>
          <w:lang w:val="en-IN"/>
        </w:rPr>
        <w:drawing>
          <wp:inline distT="0" distB="0" distL="0" distR="0" wp14:anchorId="0D728186" wp14:editId="578C8E5F">
            <wp:extent cx="5933440" cy="3115310"/>
            <wp:effectExtent l="19050" t="19050" r="10160" b="27940"/>
            <wp:docPr id="1180007262" name="Picture 11800072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007262" name="Picture 13" descr="A screenshot of a computer&#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933440" cy="3115310"/>
                    </a:xfrm>
                    <a:prstGeom prst="rect">
                      <a:avLst/>
                    </a:prstGeom>
                    <a:ln>
                      <a:solidFill>
                        <a:schemeClr val="tx1">
                          <a:lumMod val="50000"/>
                          <a:lumOff val="50000"/>
                        </a:schemeClr>
                      </a:solidFill>
                    </a:ln>
                  </pic:spPr>
                </pic:pic>
              </a:graphicData>
            </a:graphic>
          </wp:inline>
        </w:drawing>
      </w:r>
    </w:p>
    <w:p w14:paraId="3E143F7B" w14:textId="77777777" w:rsidR="00275AA2" w:rsidRDefault="00275AA2" w:rsidP="000C385C">
      <w:pPr>
        <w:pStyle w:val="How-toHeader"/>
        <w:rPr>
          <w:lang w:val="en-IN"/>
        </w:rPr>
      </w:pPr>
    </w:p>
    <w:p w14:paraId="490A02B5" w14:textId="17ADD837" w:rsidR="00275AA2" w:rsidRDefault="00275AA2" w:rsidP="00275AA2">
      <w:pPr>
        <w:pStyle w:val="How-toHeader"/>
      </w:pPr>
      <w:r>
        <w:t>Filter</w:t>
      </w:r>
    </w:p>
    <w:p w14:paraId="25767F2D" w14:textId="02A94564" w:rsidR="00275AA2" w:rsidRDefault="004558D9" w:rsidP="00E347D8">
      <w:pPr>
        <w:pStyle w:val="ListParagraph"/>
        <w:numPr>
          <w:ilvl w:val="0"/>
          <w:numId w:val="5"/>
        </w:numPr>
      </w:pPr>
      <w:r>
        <w:t>Location/Warehouse</w:t>
      </w:r>
    </w:p>
    <w:p w14:paraId="66B3BA66" w14:textId="77777777" w:rsidR="00BF6AAA" w:rsidRDefault="00BF6AAA" w:rsidP="00BF6AAA"/>
    <w:p w14:paraId="5BA2F1B3" w14:textId="1363A675" w:rsidR="00BF6AAA" w:rsidRDefault="00BF6AAA" w:rsidP="00BF6AAA">
      <w:pPr>
        <w:pStyle w:val="How-toHeader"/>
      </w:pPr>
      <w:r>
        <w:t>Action</w:t>
      </w:r>
    </w:p>
    <w:p w14:paraId="1692F5AB" w14:textId="3C947257" w:rsidR="00BF6AAA" w:rsidRDefault="00000000" w:rsidP="00E347D8">
      <w:pPr>
        <w:pStyle w:val="ListParagraph"/>
        <w:numPr>
          <w:ilvl w:val="0"/>
          <w:numId w:val="5"/>
        </w:numPr>
      </w:pPr>
      <w:hyperlink w:anchor="_Refresh_Inventory_2" w:history="1">
        <w:r w:rsidR="00EA7E61" w:rsidRPr="00EA7E61">
          <w:rPr>
            <w:rStyle w:val="Hyperlink"/>
          </w:rPr>
          <w:t>Refresh Inventory</w:t>
        </w:r>
      </w:hyperlink>
    </w:p>
    <w:p w14:paraId="3A95E979" w14:textId="77777777" w:rsidR="00EA7E61" w:rsidRDefault="00EA7E61" w:rsidP="00EA7E61"/>
    <w:p w14:paraId="3294B960" w14:textId="77777777" w:rsidR="00EA7E61" w:rsidRDefault="00EA7E61" w:rsidP="00EA7E61">
      <w:pPr>
        <w:pStyle w:val="Heading4"/>
        <w:rPr>
          <w:lang w:val="en-IN"/>
        </w:rPr>
      </w:pPr>
      <w:bookmarkStart w:id="23" w:name="_Refresh_Inventory_2"/>
      <w:bookmarkEnd w:id="23"/>
      <w:r>
        <w:rPr>
          <w:lang w:val="en-IN"/>
        </w:rPr>
        <w:t>Refresh Inventory</w:t>
      </w:r>
    </w:p>
    <w:p w14:paraId="1C6666DC" w14:textId="074F33ED" w:rsidR="003C7D6D" w:rsidRDefault="00EA7E61" w:rsidP="00F153BE">
      <w:pPr>
        <w:rPr>
          <w:lang w:val="en-IN"/>
        </w:rPr>
      </w:pPr>
      <w:r>
        <w:rPr>
          <w:lang w:val="en-IN"/>
        </w:rPr>
        <w:t xml:space="preserve">If changes have been made to the product inventory, select </w:t>
      </w:r>
      <w:r>
        <w:rPr>
          <w:b/>
          <w:bCs/>
          <w:lang w:val="en-IN"/>
        </w:rPr>
        <w:t xml:space="preserve">Refresh Inventory </w:t>
      </w:r>
      <w:r>
        <w:rPr>
          <w:lang w:val="en-IN"/>
        </w:rPr>
        <w:t xml:space="preserve">to work with the latest data. </w:t>
      </w:r>
      <w:bookmarkStart w:id="24" w:name="_New_Product_Introduction"/>
      <w:bookmarkEnd w:id="24"/>
    </w:p>
    <w:p w14:paraId="649BB69C" w14:textId="77777777" w:rsidR="00F153BE" w:rsidRPr="00035866" w:rsidRDefault="00F153BE" w:rsidP="00F153BE">
      <w:pPr>
        <w:rPr>
          <w:lang w:val="en-IN"/>
        </w:rPr>
      </w:pPr>
    </w:p>
    <w:p w14:paraId="363AD58F" w14:textId="03D50AE7" w:rsidR="0030074F" w:rsidRDefault="0030074F" w:rsidP="0030074F">
      <w:pPr>
        <w:pStyle w:val="Heading3"/>
        <w:rPr>
          <w:lang w:val="en-IN"/>
        </w:rPr>
      </w:pPr>
      <w:bookmarkStart w:id="25" w:name="_Forecasting_Method"/>
      <w:bookmarkStart w:id="26" w:name="_Toc156893778"/>
      <w:bookmarkEnd w:id="25"/>
      <w:r>
        <w:rPr>
          <w:lang w:val="en-IN"/>
        </w:rPr>
        <w:t>Forecasting Method</w:t>
      </w:r>
      <w:bookmarkEnd w:id="26"/>
    </w:p>
    <w:p w14:paraId="269F6443" w14:textId="5ACFD120" w:rsidR="000D43D7" w:rsidRDefault="000D43D7" w:rsidP="000D43D7">
      <w:pPr>
        <w:rPr>
          <w:lang w:val="en-IN"/>
        </w:rPr>
      </w:pPr>
      <w:r>
        <w:rPr>
          <w:lang w:val="en-IN"/>
        </w:rPr>
        <w:t xml:space="preserve">The </w:t>
      </w:r>
      <w:r>
        <w:rPr>
          <w:b/>
          <w:bCs/>
          <w:lang w:val="en-IN"/>
        </w:rPr>
        <w:t xml:space="preserve">Forecasting Method </w:t>
      </w:r>
      <w:r>
        <w:rPr>
          <w:lang w:val="en-IN"/>
        </w:rPr>
        <w:t xml:space="preserve">page </w:t>
      </w:r>
      <w:r w:rsidR="003605C9">
        <w:rPr>
          <w:lang w:val="en-IN"/>
        </w:rPr>
        <w:t xml:space="preserve">allows you to </w:t>
      </w:r>
      <w:r w:rsidR="00F52F62">
        <w:rPr>
          <w:lang w:val="en-IN"/>
        </w:rPr>
        <w:t xml:space="preserve">update the forecasting method used to generate the demand baseline by product. </w:t>
      </w:r>
      <w:r w:rsidR="003605C9">
        <w:rPr>
          <w:lang w:val="en-IN"/>
        </w:rPr>
        <w:t xml:space="preserve"> </w:t>
      </w:r>
    </w:p>
    <w:p w14:paraId="14EA9B5E" w14:textId="77777777" w:rsidR="003605C9" w:rsidRDefault="003605C9" w:rsidP="000D43D7">
      <w:pPr>
        <w:rPr>
          <w:lang w:val="en-IN"/>
        </w:rPr>
      </w:pPr>
    </w:p>
    <w:p w14:paraId="2E841168" w14:textId="3644DDB4" w:rsidR="00274980" w:rsidRDefault="00274980" w:rsidP="00274980">
      <w:pPr>
        <w:pStyle w:val="How-toHeader"/>
        <w:rPr>
          <w:lang w:val="en-IN"/>
        </w:rPr>
      </w:pPr>
      <w:r>
        <w:rPr>
          <w:lang w:val="en-IN"/>
        </w:rPr>
        <w:t>Path to page</w:t>
      </w:r>
    </w:p>
    <w:p w14:paraId="38D1CCD4" w14:textId="7EFCD10C" w:rsidR="00274980" w:rsidRDefault="00274980" w:rsidP="00274980">
      <w:pPr>
        <w:rPr>
          <w:lang w:val="en-IN"/>
        </w:rPr>
      </w:pPr>
      <w:r>
        <w:rPr>
          <w:lang w:val="en-IN"/>
        </w:rPr>
        <w:t xml:space="preserve">Hover over </w:t>
      </w:r>
      <w:r>
        <w:rPr>
          <w:b/>
          <w:bCs/>
          <w:lang w:val="en-IN"/>
        </w:rPr>
        <w:t xml:space="preserve">Demand Plan </w:t>
      </w:r>
      <w:r>
        <w:rPr>
          <w:lang w:val="en-IN"/>
        </w:rPr>
        <w:t xml:space="preserve">and go to </w:t>
      </w:r>
      <w:r>
        <w:rPr>
          <w:b/>
          <w:bCs/>
          <w:lang w:val="en-IN"/>
        </w:rPr>
        <w:t>Forecasting Method</w:t>
      </w:r>
      <w:r>
        <w:rPr>
          <w:lang w:val="en-IN"/>
        </w:rPr>
        <w:t>.</w:t>
      </w:r>
    </w:p>
    <w:p w14:paraId="33193AB9" w14:textId="1216D87E" w:rsidR="00274980" w:rsidRDefault="008F08A5" w:rsidP="00274980">
      <w:pPr>
        <w:rPr>
          <w:lang w:val="en-IN"/>
        </w:rPr>
      </w:pPr>
      <w:r>
        <w:rPr>
          <w:noProof/>
          <w:lang w:val="en-IN"/>
        </w:rPr>
        <w:drawing>
          <wp:inline distT="0" distB="0" distL="0" distR="0" wp14:anchorId="117C1C3D" wp14:editId="6D1EA109">
            <wp:extent cx="5138928" cy="1691640"/>
            <wp:effectExtent l="19050" t="19050" r="24130" b="22860"/>
            <wp:docPr id="310237887" name="Picture 26" descr="A screenshot of a product inventory pl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237887" name="Picture 26" descr="A screenshot of a product inventory plan&#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138928" cy="1691640"/>
                    </a:xfrm>
                    <a:prstGeom prst="rect">
                      <a:avLst/>
                    </a:prstGeom>
                    <a:ln>
                      <a:solidFill>
                        <a:schemeClr val="tx1">
                          <a:lumMod val="50000"/>
                          <a:lumOff val="50000"/>
                        </a:schemeClr>
                      </a:solidFill>
                    </a:ln>
                  </pic:spPr>
                </pic:pic>
              </a:graphicData>
            </a:graphic>
          </wp:inline>
        </w:drawing>
      </w:r>
    </w:p>
    <w:p w14:paraId="6FC48541" w14:textId="77777777" w:rsidR="00274980" w:rsidRDefault="00274980" w:rsidP="00274980">
      <w:pPr>
        <w:rPr>
          <w:lang w:val="en-IN"/>
        </w:rPr>
      </w:pPr>
    </w:p>
    <w:p w14:paraId="03A04AA3" w14:textId="3777A532" w:rsidR="00274980" w:rsidRDefault="00274980" w:rsidP="00274980">
      <w:pPr>
        <w:rPr>
          <w:lang w:val="en-IN"/>
        </w:rPr>
      </w:pPr>
      <w:r>
        <w:rPr>
          <w:lang w:val="en-IN"/>
        </w:rPr>
        <w:lastRenderedPageBreak/>
        <w:t>You will land on this page:</w:t>
      </w:r>
    </w:p>
    <w:p w14:paraId="6844C156" w14:textId="147073F4" w:rsidR="00274980" w:rsidRPr="00274980" w:rsidRDefault="00274980" w:rsidP="00274980">
      <w:pPr>
        <w:rPr>
          <w:lang w:val="en-IN"/>
        </w:rPr>
      </w:pPr>
      <w:r>
        <w:rPr>
          <w:noProof/>
          <w:lang w:val="en-IN"/>
        </w:rPr>
        <w:drawing>
          <wp:inline distT="0" distB="0" distL="0" distR="0" wp14:anchorId="391D02BA" wp14:editId="28FE5E0E">
            <wp:extent cx="5349240" cy="2148840"/>
            <wp:effectExtent l="19050" t="19050" r="22860" b="22860"/>
            <wp:docPr id="645075224" name="Picture 6450752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075224" name="Picture 20" descr="A screenshot of a comput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349240" cy="2148840"/>
                    </a:xfrm>
                    <a:prstGeom prst="rect">
                      <a:avLst/>
                    </a:prstGeom>
                    <a:ln>
                      <a:solidFill>
                        <a:schemeClr val="tx1">
                          <a:lumMod val="50000"/>
                          <a:lumOff val="50000"/>
                        </a:schemeClr>
                      </a:solidFill>
                    </a:ln>
                  </pic:spPr>
                </pic:pic>
              </a:graphicData>
            </a:graphic>
          </wp:inline>
        </w:drawing>
      </w:r>
    </w:p>
    <w:p w14:paraId="0B6371C8" w14:textId="77777777" w:rsidR="000D43D7" w:rsidRDefault="000D43D7" w:rsidP="000D43D7">
      <w:pPr>
        <w:rPr>
          <w:lang w:val="en-IN"/>
        </w:rPr>
      </w:pPr>
    </w:p>
    <w:p w14:paraId="3C8BD48F" w14:textId="010772A6" w:rsidR="00CA7530" w:rsidRDefault="00CA7530" w:rsidP="00CA7530">
      <w:pPr>
        <w:pStyle w:val="How-toHeader"/>
        <w:rPr>
          <w:lang w:val="en-IN"/>
        </w:rPr>
      </w:pPr>
      <w:r>
        <w:rPr>
          <w:lang w:val="en-IN"/>
        </w:rPr>
        <w:t>Filter</w:t>
      </w:r>
    </w:p>
    <w:p w14:paraId="68CAF1A2" w14:textId="19875BC9" w:rsidR="00CA7530" w:rsidRDefault="00CA7530" w:rsidP="00E347D8">
      <w:pPr>
        <w:pStyle w:val="ListParagraph"/>
        <w:numPr>
          <w:ilvl w:val="0"/>
          <w:numId w:val="6"/>
        </w:numPr>
        <w:rPr>
          <w:lang w:val="en-IN"/>
        </w:rPr>
      </w:pPr>
      <w:r>
        <w:rPr>
          <w:lang w:val="en-IN"/>
        </w:rPr>
        <w:t>Location/Warehouse</w:t>
      </w:r>
    </w:p>
    <w:p w14:paraId="3003DB53" w14:textId="77777777" w:rsidR="00CA7530" w:rsidRDefault="00CA7530" w:rsidP="00CA7530">
      <w:pPr>
        <w:rPr>
          <w:lang w:val="en-IN"/>
        </w:rPr>
      </w:pPr>
    </w:p>
    <w:p w14:paraId="2F40A31F" w14:textId="5ED9D302" w:rsidR="00345F50" w:rsidRDefault="009F61A4" w:rsidP="00345F50">
      <w:pPr>
        <w:pStyle w:val="How-toHeader"/>
        <w:rPr>
          <w:lang w:val="en-IN"/>
        </w:rPr>
      </w:pPr>
      <w:r>
        <w:rPr>
          <w:lang w:val="en-IN"/>
        </w:rPr>
        <w:t>Forecasting methods</w:t>
      </w:r>
    </w:p>
    <w:tbl>
      <w:tblPr>
        <w:tblStyle w:val="TableGrid"/>
        <w:tblW w:w="0" w:type="auto"/>
        <w:tblInd w:w="11" w:type="dxa"/>
        <w:tblLook w:val="04A0" w:firstRow="1" w:lastRow="0" w:firstColumn="1" w:lastColumn="0" w:noHBand="0" w:noVBand="1"/>
      </w:tblPr>
      <w:tblGrid>
        <w:gridCol w:w="2954"/>
        <w:gridCol w:w="6369"/>
      </w:tblGrid>
      <w:tr w:rsidR="00345F50" w14:paraId="4077770B" w14:textId="77777777" w:rsidTr="00B94D01">
        <w:tc>
          <w:tcPr>
            <w:tcW w:w="2954" w:type="dxa"/>
            <w:shd w:val="clear" w:color="auto" w:fill="02679A"/>
          </w:tcPr>
          <w:p w14:paraId="5DBE9D99" w14:textId="1F7F9508" w:rsidR="00345F50" w:rsidRPr="00345F50" w:rsidRDefault="00345F50" w:rsidP="00345F50">
            <w:pPr>
              <w:rPr>
                <w:color w:val="FFFFFF" w:themeColor="background1"/>
                <w:lang w:val="en-IN"/>
              </w:rPr>
            </w:pPr>
            <w:r>
              <w:rPr>
                <w:color w:val="FFFFFF" w:themeColor="background1"/>
                <w:lang w:val="en-IN"/>
              </w:rPr>
              <w:t>Forecasting Method</w:t>
            </w:r>
          </w:p>
        </w:tc>
        <w:tc>
          <w:tcPr>
            <w:tcW w:w="6369" w:type="dxa"/>
            <w:shd w:val="clear" w:color="auto" w:fill="02679A"/>
          </w:tcPr>
          <w:p w14:paraId="74B0DF67" w14:textId="77777777" w:rsidR="00345F50" w:rsidRPr="003047FC" w:rsidRDefault="00345F50" w:rsidP="00B94D01">
            <w:pPr>
              <w:rPr>
                <w:color w:val="FFFFFF" w:themeColor="background1"/>
                <w:lang w:val="en-IN"/>
              </w:rPr>
            </w:pPr>
            <w:r w:rsidRPr="003047FC">
              <w:rPr>
                <w:color w:val="FFFFFF" w:themeColor="background1"/>
                <w:lang w:val="en-IN"/>
              </w:rPr>
              <w:t>Definition</w:t>
            </w:r>
          </w:p>
        </w:tc>
      </w:tr>
      <w:tr w:rsidR="00345F50" w14:paraId="763F0072" w14:textId="77777777" w:rsidTr="00B94D01">
        <w:tc>
          <w:tcPr>
            <w:tcW w:w="2954" w:type="dxa"/>
            <w:vAlign w:val="bottom"/>
          </w:tcPr>
          <w:p w14:paraId="421EA7F4" w14:textId="1E3CE3F5" w:rsidR="00345F50" w:rsidRDefault="00345F50" w:rsidP="00B94D01">
            <w:pPr>
              <w:rPr>
                <w:lang w:val="en-IN"/>
              </w:rPr>
            </w:pPr>
            <w:r>
              <w:rPr>
                <w:lang w:val="en-IN"/>
              </w:rPr>
              <w:t>Auto without Seasonality</w:t>
            </w:r>
          </w:p>
        </w:tc>
        <w:tc>
          <w:tcPr>
            <w:tcW w:w="6369" w:type="dxa"/>
            <w:vAlign w:val="bottom"/>
          </w:tcPr>
          <w:p w14:paraId="2D1E1601" w14:textId="24D27EFD" w:rsidR="00345F50" w:rsidRDefault="00345F50" w:rsidP="00B94D01">
            <w:pPr>
              <w:rPr>
                <w:lang w:val="en-IN"/>
              </w:rPr>
            </w:pPr>
            <w:r>
              <w:rPr>
                <w:lang w:val="en-IN"/>
              </w:rPr>
              <w:t>Compares non-seasonal ARIMA (Auto</w:t>
            </w:r>
            <w:r w:rsidR="00001480">
              <w:rPr>
                <w:lang w:val="en-IN"/>
              </w:rPr>
              <w:t>regressive Integrated Moving Average)</w:t>
            </w:r>
            <w:r>
              <w:rPr>
                <w:lang w:val="en-IN"/>
              </w:rPr>
              <w:t xml:space="preserve"> models</w:t>
            </w:r>
            <w:r w:rsidR="00001480">
              <w:rPr>
                <w:lang w:val="en-IN"/>
              </w:rPr>
              <w:t xml:space="preserve"> to find the model which best fits the data.</w:t>
            </w:r>
          </w:p>
        </w:tc>
      </w:tr>
      <w:tr w:rsidR="00345F50" w14:paraId="33CE38B3" w14:textId="77777777" w:rsidTr="00B94D01">
        <w:tc>
          <w:tcPr>
            <w:tcW w:w="2954" w:type="dxa"/>
            <w:vAlign w:val="bottom"/>
          </w:tcPr>
          <w:p w14:paraId="6A011EAE" w14:textId="2B751927" w:rsidR="00345F50" w:rsidRDefault="00345F50" w:rsidP="00B94D01">
            <w:pPr>
              <w:rPr>
                <w:lang w:val="en-IN"/>
              </w:rPr>
            </w:pPr>
            <w:r>
              <w:rPr>
                <w:lang w:val="en-IN"/>
              </w:rPr>
              <w:t>Auto with Seasonality</w:t>
            </w:r>
          </w:p>
        </w:tc>
        <w:tc>
          <w:tcPr>
            <w:tcW w:w="6369" w:type="dxa"/>
            <w:vAlign w:val="bottom"/>
          </w:tcPr>
          <w:p w14:paraId="4802F06C" w14:textId="114DB365" w:rsidR="00345F50" w:rsidRDefault="006A7E6F" w:rsidP="00B94D01">
            <w:pPr>
              <w:rPr>
                <w:lang w:val="en-IN"/>
              </w:rPr>
            </w:pPr>
            <w:r>
              <w:rPr>
                <w:lang w:val="en-IN"/>
              </w:rPr>
              <w:t xml:space="preserve">Adds a seasonal component to ARIMA. </w:t>
            </w:r>
            <w:r w:rsidR="00FC4647">
              <w:rPr>
                <w:lang w:val="en-IN"/>
              </w:rPr>
              <w:t>This additional component finds recurring patterns over several years by comparing each month against the same month from previous years.</w:t>
            </w:r>
          </w:p>
        </w:tc>
      </w:tr>
      <w:tr w:rsidR="00345F50" w14:paraId="53F69FF5" w14:textId="77777777" w:rsidTr="00B94D01">
        <w:tc>
          <w:tcPr>
            <w:tcW w:w="2954" w:type="dxa"/>
            <w:vAlign w:val="bottom"/>
          </w:tcPr>
          <w:p w14:paraId="09620039" w14:textId="735CDA23" w:rsidR="00345F50" w:rsidRDefault="00345F50" w:rsidP="00B94D01">
            <w:pPr>
              <w:rPr>
                <w:lang w:val="en-IN"/>
              </w:rPr>
            </w:pPr>
            <w:r>
              <w:rPr>
                <w:lang w:val="en-IN"/>
              </w:rPr>
              <w:t>Moving Average</w:t>
            </w:r>
          </w:p>
        </w:tc>
        <w:tc>
          <w:tcPr>
            <w:tcW w:w="6369" w:type="dxa"/>
            <w:vAlign w:val="bottom"/>
          </w:tcPr>
          <w:p w14:paraId="0FAF5257" w14:textId="121A5F57" w:rsidR="00345F50" w:rsidRDefault="00FC4647" w:rsidP="00B94D01">
            <w:pPr>
              <w:rPr>
                <w:lang w:val="en-IN"/>
              </w:rPr>
            </w:pPr>
            <w:r>
              <w:rPr>
                <w:lang w:val="en-IN"/>
              </w:rPr>
              <w:t>A simple ARIMA model that evolves by predicting its next value based on the difference between a prior forecasted value and a prior actual value.</w:t>
            </w:r>
          </w:p>
        </w:tc>
      </w:tr>
      <w:tr w:rsidR="00345F50" w14:paraId="2CCD4A55" w14:textId="77777777" w:rsidTr="00B94D01">
        <w:tc>
          <w:tcPr>
            <w:tcW w:w="2954" w:type="dxa"/>
            <w:vAlign w:val="bottom"/>
          </w:tcPr>
          <w:p w14:paraId="3763575E" w14:textId="573EE849" w:rsidR="00345F50" w:rsidRDefault="00345F50" w:rsidP="00B94D01">
            <w:pPr>
              <w:rPr>
                <w:lang w:val="en-IN"/>
              </w:rPr>
            </w:pPr>
            <w:r>
              <w:rPr>
                <w:lang w:val="en-IN"/>
              </w:rPr>
              <w:lastRenderedPageBreak/>
              <w:t>Simple Exponential Smoothing</w:t>
            </w:r>
          </w:p>
        </w:tc>
        <w:tc>
          <w:tcPr>
            <w:tcW w:w="6369" w:type="dxa"/>
            <w:vAlign w:val="bottom"/>
          </w:tcPr>
          <w:p w14:paraId="791B710F" w14:textId="70A993E0" w:rsidR="00345F50" w:rsidRDefault="00F70A7E" w:rsidP="00B94D01">
            <w:pPr>
              <w:rPr>
                <w:lang w:val="en-IN"/>
              </w:rPr>
            </w:pPr>
            <w:r>
              <w:rPr>
                <w:lang w:val="en-IN"/>
              </w:rPr>
              <w:t>An exponentially weighted Moving Average model that emphasizes the most recent actuals when generating a forecast.</w:t>
            </w:r>
          </w:p>
        </w:tc>
      </w:tr>
      <w:tr w:rsidR="00345F50" w14:paraId="35797C94" w14:textId="77777777" w:rsidTr="00B94D01">
        <w:tc>
          <w:tcPr>
            <w:tcW w:w="2954" w:type="dxa"/>
            <w:vAlign w:val="bottom"/>
          </w:tcPr>
          <w:p w14:paraId="5AA95859" w14:textId="22A3E00E" w:rsidR="00345F50" w:rsidRDefault="00345F50" w:rsidP="00B94D01">
            <w:pPr>
              <w:rPr>
                <w:lang w:val="en-IN"/>
              </w:rPr>
            </w:pPr>
            <w:r>
              <w:rPr>
                <w:lang w:val="en-IN"/>
              </w:rPr>
              <w:t>Holt’s Linear Trend</w:t>
            </w:r>
          </w:p>
        </w:tc>
        <w:tc>
          <w:tcPr>
            <w:tcW w:w="6369" w:type="dxa"/>
            <w:vAlign w:val="bottom"/>
          </w:tcPr>
          <w:p w14:paraId="2DAF3463" w14:textId="5A8DF3AA" w:rsidR="00345F50" w:rsidRDefault="00F70A7E" w:rsidP="00B94D01">
            <w:pPr>
              <w:rPr>
                <w:lang w:val="en-IN"/>
              </w:rPr>
            </w:pPr>
            <w:r>
              <w:rPr>
                <w:lang w:val="en-IN"/>
              </w:rPr>
              <w:t>Generates a lin</w:t>
            </w:r>
            <w:r w:rsidR="00385CEE">
              <w:rPr>
                <w:lang w:val="en-IN"/>
              </w:rPr>
              <w:t>ear trend forecast based on actuals.</w:t>
            </w:r>
          </w:p>
        </w:tc>
      </w:tr>
      <w:tr w:rsidR="00345F50" w14:paraId="5966EFC4" w14:textId="77777777" w:rsidTr="00B94D01">
        <w:tc>
          <w:tcPr>
            <w:tcW w:w="2954" w:type="dxa"/>
            <w:vAlign w:val="bottom"/>
          </w:tcPr>
          <w:p w14:paraId="10ACFF9A" w14:textId="6BFEFC08" w:rsidR="00345F50" w:rsidRDefault="00345F50" w:rsidP="00B94D01">
            <w:pPr>
              <w:rPr>
                <w:lang w:val="en-IN"/>
              </w:rPr>
            </w:pPr>
            <w:r>
              <w:rPr>
                <w:lang w:val="en-IN"/>
              </w:rPr>
              <w:t>Additive Damped Trend</w:t>
            </w:r>
          </w:p>
        </w:tc>
        <w:tc>
          <w:tcPr>
            <w:tcW w:w="6369" w:type="dxa"/>
            <w:vAlign w:val="bottom"/>
          </w:tcPr>
          <w:p w14:paraId="57D67582" w14:textId="133BD4D0" w:rsidR="00345F50" w:rsidRDefault="00385CEE" w:rsidP="00B94D01">
            <w:pPr>
              <w:rPr>
                <w:lang w:val="en-IN"/>
              </w:rPr>
            </w:pPr>
            <w:r>
              <w:rPr>
                <w:lang w:val="en-IN"/>
              </w:rPr>
              <w:t>Same as ‘Holt’s Linear Trend’ except the impact of the trend is reduced over the forecasted timeframe. This is helpful in avoiding runaway projections.</w:t>
            </w:r>
          </w:p>
        </w:tc>
      </w:tr>
      <w:tr w:rsidR="00345F50" w14:paraId="13AF277C" w14:textId="77777777" w:rsidTr="00B94D01">
        <w:tc>
          <w:tcPr>
            <w:tcW w:w="2954" w:type="dxa"/>
            <w:vAlign w:val="bottom"/>
          </w:tcPr>
          <w:p w14:paraId="5D090F7D" w14:textId="098253D1" w:rsidR="00345F50" w:rsidRDefault="00345F50" w:rsidP="00B94D01">
            <w:pPr>
              <w:rPr>
                <w:lang w:val="en-IN"/>
              </w:rPr>
            </w:pPr>
            <w:r>
              <w:rPr>
                <w:lang w:val="en-IN"/>
              </w:rPr>
              <w:t>Winter’s Additive Method</w:t>
            </w:r>
          </w:p>
        </w:tc>
        <w:tc>
          <w:tcPr>
            <w:tcW w:w="6369" w:type="dxa"/>
            <w:vAlign w:val="bottom"/>
          </w:tcPr>
          <w:p w14:paraId="3FA40DB8" w14:textId="6A181699" w:rsidR="00345F50" w:rsidRDefault="00AA136F" w:rsidP="00B94D01">
            <w:pPr>
              <w:rPr>
                <w:lang w:val="en-IN"/>
              </w:rPr>
            </w:pPr>
            <w:r>
              <w:rPr>
                <w:lang w:val="en-IN"/>
              </w:rPr>
              <w:t>Adds a seasonal component to ‘Holt’s Linear Trend’ to find yearly recurring patterns.</w:t>
            </w:r>
          </w:p>
        </w:tc>
      </w:tr>
      <w:tr w:rsidR="00345F50" w14:paraId="206E34E3" w14:textId="77777777" w:rsidTr="00B94D01">
        <w:tc>
          <w:tcPr>
            <w:tcW w:w="2954" w:type="dxa"/>
            <w:vAlign w:val="bottom"/>
          </w:tcPr>
          <w:p w14:paraId="418A7924" w14:textId="17C69366" w:rsidR="00345F50" w:rsidRDefault="00345F50" w:rsidP="00B94D01">
            <w:pPr>
              <w:rPr>
                <w:lang w:val="en-IN"/>
              </w:rPr>
            </w:pPr>
            <w:r>
              <w:rPr>
                <w:lang w:val="en-IN"/>
              </w:rPr>
              <w:t>Winter’s Damped Method</w:t>
            </w:r>
          </w:p>
        </w:tc>
        <w:tc>
          <w:tcPr>
            <w:tcW w:w="6369" w:type="dxa"/>
            <w:vAlign w:val="bottom"/>
          </w:tcPr>
          <w:p w14:paraId="785643A6" w14:textId="304B9A93" w:rsidR="00345F50" w:rsidRDefault="00AA136F" w:rsidP="00B94D01">
            <w:pPr>
              <w:ind w:left="0" w:firstLine="0"/>
              <w:rPr>
                <w:lang w:val="en-IN"/>
              </w:rPr>
            </w:pPr>
            <w:r>
              <w:rPr>
                <w:lang w:val="en-IN"/>
              </w:rPr>
              <w:t>Same as ‘Winter’s Additive Method’ except the impact of the trend is reduced over the forecasted timeframe.</w:t>
            </w:r>
          </w:p>
        </w:tc>
      </w:tr>
      <w:tr w:rsidR="00345F50" w14:paraId="55B49EF7" w14:textId="77777777" w:rsidTr="00B94D01">
        <w:tc>
          <w:tcPr>
            <w:tcW w:w="2954" w:type="dxa"/>
            <w:vAlign w:val="bottom"/>
          </w:tcPr>
          <w:p w14:paraId="1DF8A767" w14:textId="7FF2E719" w:rsidR="00345F50" w:rsidRDefault="00345F50" w:rsidP="00B94D01">
            <w:pPr>
              <w:rPr>
                <w:lang w:val="en-IN"/>
              </w:rPr>
            </w:pPr>
            <w:r>
              <w:rPr>
                <w:lang w:val="en-IN"/>
              </w:rPr>
              <w:t>Winter’s Multiplicative Method</w:t>
            </w:r>
          </w:p>
        </w:tc>
        <w:tc>
          <w:tcPr>
            <w:tcW w:w="6369" w:type="dxa"/>
            <w:vAlign w:val="bottom"/>
          </w:tcPr>
          <w:p w14:paraId="673ACC18" w14:textId="70540738" w:rsidR="00345F50" w:rsidRDefault="00AA136F" w:rsidP="00B94D01">
            <w:pPr>
              <w:ind w:left="0" w:firstLine="0"/>
              <w:rPr>
                <w:lang w:val="en-IN"/>
              </w:rPr>
            </w:pPr>
            <w:r>
              <w:rPr>
                <w:lang w:val="en-IN"/>
              </w:rPr>
              <w:t>Same as ‘Winter’s Additive Method’ except the seasonal component compares the ratio, or multiplicative, change between monthly values year over year as opposed to the additive change.</w:t>
            </w:r>
          </w:p>
        </w:tc>
      </w:tr>
    </w:tbl>
    <w:p w14:paraId="4C14CFF2" w14:textId="77777777" w:rsidR="009F61A4" w:rsidRDefault="009F61A4" w:rsidP="00AA136F">
      <w:pPr>
        <w:pStyle w:val="How-toHeader"/>
        <w:ind w:left="0" w:firstLine="0"/>
        <w:rPr>
          <w:lang w:val="en-IN"/>
        </w:rPr>
      </w:pPr>
    </w:p>
    <w:p w14:paraId="2107939F" w14:textId="514380B8" w:rsidR="00CA7530" w:rsidRDefault="00CA7530" w:rsidP="00CA7530">
      <w:pPr>
        <w:pStyle w:val="How-toHeader"/>
        <w:rPr>
          <w:lang w:val="en-IN"/>
        </w:rPr>
      </w:pPr>
      <w:r>
        <w:rPr>
          <w:lang w:val="en-IN"/>
        </w:rPr>
        <w:t>Action</w:t>
      </w:r>
      <w:r w:rsidR="003C7D6D">
        <w:rPr>
          <w:lang w:val="en-IN"/>
        </w:rPr>
        <w:t>s</w:t>
      </w:r>
    </w:p>
    <w:p w14:paraId="594E9A39" w14:textId="2023FC34" w:rsidR="00CA7530" w:rsidRPr="000B28D6" w:rsidRDefault="00000000" w:rsidP="00E347D8">
      <w:pPr>
        <w:pStyle w:val="ListParagraph"/>
        <w:numPr>
          <w:ilvl w:val="0"/>
          <w:numId w:val="6"/>
        </w:numPr>
        <w:rPr>
          <w:rStyle w:val="Hyperlink"/>
          <w:color w:val="000000"/>
          <w:u w:val="none"/>
          <w:lang w:val="en-IN"/>
        </w:rPr>
      </w:pPr>
      <w:hyperlink w:anchor="_Set_Forecasting_Method" w:history="1">
        <w:r w:rsidR="00CA7530" w:rsidRPr="00CA7530">
          <w:rPr>
            <w:rStyle w:val="Hyperlink"/>
            <w:lang w:val="en-IN"/>
          </w:rPr>
          <w:t>Set Forecasting Method</w:t>
        </w:r>
      </w:hyperlink>
    </w:p>
    <w:p w14:paraId="77ECBBE5" w14:textId="11785AE3" w:rsidR="000B28D6" w:rsidRDefault="00000000" w:rsidP="00E347D8">
      <w:pPr>
        <w:pStyle w:val="ListParagraph"/>
        <w:numPr>
          <w:ilvl w:val="0"/>
          <w:numId w:val="6"/>
        </w:numPr>
        <w:rPr>
          <w:lang w:val="en-IN"/>
        </w:rPr>
      </w:pPr>
      <w:hyperlink w:anchor="_Refresh_Inventory" w:history="1">
        <w:r w:rsidR="000B28D6" w:rsidRPr="003C7D6D">
          <w:rPr>
            <w:rStyle w:val="Hyperlink"/>
            <w:lang w:val="en-IN"/>
          </w:rPr>
          <w:t>Refresh Inventory</w:t>
        </w:r>
      </w:hyperlink>
    </w:p>
    <w:p w14:paraId="09D67983" w14:textId="77777777" w:rsidR="00CA7530" w:rsidRDefault="00CA7530" w:rsidP="00CA7530">
      <w:pPr>
        <w:rPr>
          <w:lang w:val="en-IN"/>
        </w:rPr>
      </w:pPr>
    </w:p>
    <w:p w14:paraId="3431F37E" w14:textId="4E8795FC" w:rsidR="00CA7530" w:rsidRDefault="00CA7530" w:rsidP="00CA7530">
      <w:pPr>
        <w:pStyle w:val="Heading4"/>
        <w:rPr>
          <w:lang w:val="en-IN"/>
        </w:rPr>
      </w:pPr>
      <w:bookmarkStart w:id="27" w:name="_Set_Forecasting_Method"/>
      <w:bookmarkEnd w:id="27"/>
      <w:r>
        <w:rPr>
          <w:lang w:val="en-IN"/>
        </w:rPr>
        <w:t>Set Forecasting Method</w:t>
      </w:r>
    </w:p>
    <w:p w14:paraId="6DFC59B8" w14:textId="7C47E35B" w:rsidR="00CA7530" w:rsidRPr="00C211D5" w:rsidRDefault="00D03156" w:rsidP="00E347D8">
      <w:pPr>
        <w:pStyle w:val="ListParagraph"/>
        <w:numPr>
          <w:ilvl w:val="0"/>
          <w:numId w:val="8"/>
        </w:numPr>
        <w:rPr>
          <w:b/>
          <w:bCs/>
          <w:lang w:val="en-IN"/>
        </w:rPr>
      </w:pPr>
      <w:r>
        <w:rPr>
          <w:lang w:val="en-IN"/>
        </w:rPr>
        <w:t xml:space="preserve">In the </w:t>
      </w:r>
      <w:r>
        <w:rPr>
          <w:b/>
          <w:bCs/>
          <w:lang w:val="en-IN"/>
        </w:rPr>
        <w:t xml:space="preserve">Forecasting Method </w:t>
      </w:r>
      <w:r>
        <w:rPr>
          <w:lang w:val="en-IN"/>
        </w:rPr>
        <w:t xml:space="preserve">column, select the target cell &gt; </w:t>
      </w:r>
      <w:r w:rsidRPr="00D03156">
        <w:rPr>
          <w:rFonts w:ascii="Symbol" w:eastAsia="Symbol" w:hAnsi="Symbol" w:cs="Symbol"/>
          <w:b/>
          <w:lang w:val="en-IN"/>
        </w:rPr>
        <w:sym w:font="Symbol" w:char="F0DA"/>
      </w:r>
      <w:r>
        <w:rPr>
          <w:b/>
          <w:bCs/>
          <w:lang w:val="en-IN"/>
        </w:rPr>
        <w:t xml:space="preserve"> </w:t>
      </w:r>
      <w:r>
        <w:rPr>
          <w:lang w:val="en-IN"/>
        </w:rPr>
        <w:t xml:space="preserve">(down arrow) &gt; the </w:t>
      </w:r>
      <w:r w:rsidR="00C211D5">
        <w:rPr>
          <w:lang w:val="en-IN"/>
        </w:rPr>
        <w:t xml:space="preserve">desired Forecasting Method. </w:t>
      </w:r>
    </w:p>
    <w:p w14:paraId="49D59992" w14:textId="3497678B" w:rsidR="00C211D5" w:rsidRDefault="2A880ED0" w:rsidP="00C211D5">
      <w:pPr>
        <w:rPr>
          <w:b/>
          <w:bCs/>
          <w:lang w:val="en-IN"/>
        </w:rPr>
      </w:pPr>
      <w:commentRangeStart w:id="28"/>
      <w:commentRangeStart w:id="29"/>
      <w:r>
        <w:rPr>
          <w:noProof/>
        </w:rPr>
        <w:lastRenderedPageBreak/>
        <w:drawing>
          <wp:inline distT="0" distB="0" distL="0" distR="0" wp14:anchorId="2F6C0DF3" wp14:editId="36D10976">
            <wp:extent cx="5212080" cy="3017520"/>
            <wp:effectExtent l="19050" t="19050" r="26670" b="11430"/>
            <wp:docPr id="1353918182" name="Picture 22" descr="A screenshot of a search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7">
                      <a:extLst>
                        <a:ext uri="{28A0092B-C50C-407E-A947-70E740481C1C}">
                          <a14:useLocalDpi xmlns:a14="http://schemas.microsoft.com/office/drawing/2010/main" val="0"/>
                        </a:ext>
                      </a:extLst>
                    </a:blip>
                    <a:stretch>
                      <a:fillRect/>
                    </a:stretch>
                  </pic:blipFill>
                  <pic:spPr>
                    <a:xfrm>
                      <a:off x="0" y="0"/>
                      <a:ext cx="5212080" cy="3017520"/>
                    </a:xfrm>
                    <a:prstGeom prst="rect">
                      <a:avLst/>
                    </a:prstGeom>
                    <a:ln>
                      <a:solidFill>
                        <a:schemeClr val="bg1">
                          <a:lumMod val="50000"/>
                        </a:schemeClr>
                      </a:solidFill>
                    </a:ln>
                  </pic:spPr>
                </pic:pic>
              </a:graphicData>
            </a:graphic>
          </wp:inline>
        </w:drawing>
      </w:r>
      <w:commentRangeEnd w:id="28"/>
      <w:r w:rsidR="007D07EF">
        <w:rPr>
          <w:rStyle w:val="CommentReference"/>
        </w:rPr>
        <w:commentReference w:id="28"/>
      </w:r>
      <w:commentRangeEnd w:id="29"/>
      <w:r w:rsidR="00A4151D">
        <w:rPr>
          <w:rStyle w:val="CommentReference"/>
        </w:rPr>
        <w:commentReference w:id="29"/>
      </w:r>
    </w:p>
    <w:p w14:paraId="664F69FD" w14:textId="77777777" w:rsidR="00A4151D" w:rsidRPr="008F55BF" w:rsidRDefault="00A4151D" w:rsidP="00A4151D">
      <w:pPr>
        <w:rPr>
          <w:lang w:val="en-IN"/>
        </w:rPr>
      </w:pPr>
    </w:p>
    <w:tbl>
      <w:tblPr>
        <w:tblStyle w:val="TableGrid"/>
        <w:tblW w:w="0" w:type="auto"/>
        <w:tblLook w:val="04A0" w:firstRow="1" w:lastRow="0" w:firstColumn="1" w:lastColumn="0" w:noHBand="0" w:noVBand="1"/>
      </w:tblPr>
      <w:tblGrid>
        <w:gridCol w:w="9334"/>
      </w:tblGrid>
      <w:tr w:rsidR="00A4151D" w14:paraId="5295D1F9" w14:textId="77777777" w:rsidTr="00B2097D">
        <w:trPr>
          <w:trHeight w:val="576"/>
        </w:trPr>
        <w:tc>
          <w:tcPr>
            <w:tcW w:w="9334" w:type="dxa"/>
            <w:tcBorders>
              <w:top w:val="nil"/>
              <w:left w:val="nil"/>
              <w:bottom w:val="nil"/>
              <w:right w:val="nil"/>
            </w:tcBorders>
            <w:shd w:val="clear" w:color="auto" w:fill="BDD6EE" w:themeFill="accent5" w:themeFillTint="66"/>
            <w:vAlign w:val="center"/>
          </w:tcPr>
          <w:p w14:paraId="0FA1F08C" w14:textId="77777777" w:rsidR="00A4151D" w:rsidRPr="002E0523" w:rsidRDefault="00A4151D" w:rsidP="00B2097D">
            <w:pPr>
              <w:spacing w:after="240"/>
              <w:ind w:left="0" w:firstLine="0"/>
              <w:rPr>
                <w:rFonts w:eastAsia="Cambria" w:cs="Poppins"/>
                <w:b/>
                <w:bCs/>
              </w:rPr>
            </w:pPr>
            <w:r>
              <w:rPr>
                <w:b/>
                <w:bCs/>
              </w:rPr>
              <w:t>TIP</w:t>
            </w:r>
            <w:r>
              <w:t xml:space="preserve">: To delete a selection, select the target cell and then </w:t>
            </w:r>
            <w:r>
              <w:rPr>
                <w:b/>
                <w:bCs/>
              </w:rPr>
              <w:t>Clear Selection</w:t>
            </w:r>
            <w:r>
              <w:t xml:space="preserve"> or enter the </w:t>
            </w:r>
            <w:r>
              <w:rPr>
                <w:b/>
                <w:bCs/>
              </w:rPr>
              <w:t xml:space="preserve">Delete </w:t>
            </w:r>
            <w:r>
              <w:t xml:space="preserve">key.  </w:t>
            </w:r>
          </w:p>
        </w:tc>
      </w:tr>
    </w:tbl>
    <w:p w14:paraId="6B57AC83" w14:textId="6800040D" w:rsidR="00C211D5" w:rsidRPr="00A4151D" w:rsidRDefault="00C211D5" w:rsidP="00E347D8">
      <w:pPr>
        <w:pStyle w:val="ListParagraph"/>
        <w:numPr>
          <w:ilvl w:val="0"/>
          <w:numId w:val="8"/>
        </w:numPr>
        <w:rPr>
          <w:b/>
          <w:bCs/>
          <w:lang w:val="en-IN"/>
        </w:rPr>
      </w:pPr>
      <w:r>
        <w:rPr>
          <w:lang w:val="en-IN"/>
        </w:rPr>
        <w:t xml:space="preserve">Select </w:t>
      </w:r>
      <w:r>
        <w:rPr>
          <w:b/>
          <w:bCs/>
          <w:lang w:val="en-IN"/>
        </w:rPr>
        <w:t>Update</w:t>
      </w:r>
      <w:r>
        <w:rPr>
          <w:lang w:val="en-IN"/>
        </w:rPr>
        <w:t xml:space="preserve">. </w:t>
      </w:r>
    </w:p>
    <w:p w14:paraId="2A9C580C" w14:textId="77777777" w:rsidR="00A4151D" w:rsidRDefault="00A4151D" w:rsidP="00A4151D">
      <w:pPr>
        <w:rPr>
          <w:b/>
          <w:bCs/>
          <w:lang w:val="en-IN"/>
        </w:rPr>
      </w:pPr>
    </w:p>
    <w:p w14:paraId="71A0878A" w14:textId="5BDB8FBF" w:rsidR="000B28D6" w:rsidRDefault="000B28D6" w:rsidP="000B28D6">
      <w:pPr>
        <w:pStyle w:val="Heading4"/>
        <w:rPr>
          <w:lang w:val="en-IN"/>
        </w:rPr>
      </w:pPr>
      <w:bookmarkStart w:id="31" w:name="_Refresh_Inventory"/>
      <w:bookmarkEnd w:id="31"/>
      <w:r>
        <w:rPr>
          <w:lang w:val="en-IN"/>
        </w:rPr>
        <w:t>Refresh Inventory</w:t>
      </w:r>
    </w:p>
    <w:p w14:paraId="0D265B4F" w14:textId="49FC77B5" w:rsidR="000B28D6" w:rsidRDefault="000B28D6" w:rsidP="000B28D6">
      <w:pPr>
        <w:rPr>
          <w:lang w:val="en-IN"/>
        </w:rPr>
      </w:pPr>
      <w:r>
        <w:rPr>
          <w:lang w:val="en-IN"/>
        </w:rPr>
        <w:t xml:space="preserve">If changes have been made to the </w:t>
      </w:r>
      <w:r w:rsidR="003C7D6D">
        <w:rPr>
          <w:lang w:val="en-IN"/>
        </w:rPr>
        <w:t xml:space="preserve">product inventory, select </w:t>
      </w:r>
      <w:r w:rsidR="003C7D6D">
        <w:rPr>
          <w:b/>
          <w:bCs/>
          <w:lang w:val="en-IN"/>
        </w:rPr>
        <w:t xml:space="preserve">Refresh Inventory </w:t>
      </w:r>
      <w:r w:rsidR="003C7D6D">
        <w:rPr>
          <w:lang w:val="en-IN"/>
        </w:rPr>
        <w:t xml:space="preserve">to work with the latest data. </w:t>
      </w:r>
    </w:p>
    <w:p w14:paraId="3EDA643B" w14:textId="77777777" w:rsidR="000B28D6" w:rsidRPr="000B28D6" w:rsidRDefault="000B28D6" w:rsidP="000B28D6">
      <w:pPr>
        <w:rPr>
          <w:lang w:val="en-IN"/>
        </w:rPr>
      </w:pPr>
    </w:p>
    <w:p w14:paraId="78946FED" w14:textId="7366F67F" w:rsidR="0030074F" w:rsidRDefault="0030074F" w:rsidP="0030074F">
      <w:pPr>
        <w:pStyle w:val="Heading3"/>
        <w:rPr>
          <w:lang w:val="en-IN"/>
        </w:rPr>
      </w:pPr>
      <w:bookmarkStart w:id="32" w:name="_Demand_Variance"/>
      <w:bookmarkStart w:id="33" w:name="_Toc156893779"/>
      <w:bookmarkEnd w:id="32"/>
      <w:r>
        <w:rPr>
          <w:lang w:val="en-IN"/>
        </w:rPr>
        <w:t>Demand Variance</w:t>
      </w:r>
      <w:bookmarkEnd w:id="33"/>
    </w:p>
    <w:p w14:paraId="5CB4EE6B" w14:textId="6F92EA63" w:rsidR="00A4151D" w:rsidRDefault="00A4151D" w:rsidP="00A4151D">
      <w:pPr>
        <w:rPr>
          <w:lang w:val="en-IN"/>
        </w:rPr>
      </w:pPr>
      <w:r>
        <w:rPr>
          <w:lang w:val="en-IN"/>
        </w:rPr>
        <w:t xml:space="preserve">The </w:t>
      </w:r>
      <w:r>
        <w:rPr>
          <w:b/>
          <w:bCs/>
          <w:lang w:val="en-IN"/>
        </w:rPr>
        <w:t xml:space="preserve">Demand Variance </w:t>
      </w:r>
      <w:r>
        <w:rPr>
          <w:lang w:val="en-IN"/>
        </w:rPr>
        <w:t>page</w:t>
      </w:r>
      <w:r w:rsidR="00656A72">
        <w:rPr>
          <w:lang w:val="en-IN"/>
        </w:rPr>
        <w:t xml:space="preserve"> allows you to compare the forecasted demand volume to the actual units sold. </w:t>
      </w:r>
    </w:p>
    <w:p w14:paraId="6AD92C5B" w14:textId="77777777" w:rsidR="00CE2422" w:rsidRDefault="00CE2422" w:rsidP="00A4151D">
      <w:pPr>
        <w:rPr>
          <w:lang w:val="en-IN"/>
        </w:rPr>
      </w:pPr>
    </w:p>
    <w:p w14:paraId="7418748D" w14:textId="1E1B1ACF" w:rsidR="00CE2422" w:rsidRDefault="00CE2422" w:rsidP="00CE2422">
      <w:pPr>
        <w:pStyle w:val="How-toHeader"/>
        <w:rPr>
          <w:lang w:val="en-IN"/>
        </w:rPr>
      </w:pPr>
      <w:r>
        <w:rPr>
          <w:lang w:val="en-IN"/>
        </w:rPr>
        <w:t>Path to page</w:t>
      </w:r>
    </w:p>
    <w:p w14:paraId="02C0C14D" w14:textId="6F9D126E" w:rsidR="00CE2422" w:rsidRDefault="00CE2422" w:rsidP="00CE2422">
      <w:pPr>
        <w:rPr>
          <w:lang w:val="en-IN"/>
        </w:rPr>
      </w:pPr>
      <w:r>
        <w:rPr>
          <w:lang w:val="en-IN"/>
        </w:rPr>
        <w:lastRenderedPageBreak/>
        <w:t xml:space="preserve">Hover over </w:t>
      </w:r>
      <w:r>
        <w:rPr>
          <w:b/>
          <w:bCs/>
          <w:lang w:val="en-IN"/>
        </w:rPr>
        <w:t xml:space="preserve">Demand Plan </w:t>
      </w:r>
      <w:r>
        <w:rPr>
          <w:lang w:val="en-IN"/>
        </w:rPr>
        <w:t xml:space="preserve">and go to </w:t>
      </w:r>
      <w:r>
        <w:rPr>
          <w:b/>
          <w:bCs/>
          <w:lang w:val="en-IN"/>
        </w:rPr>
        <w:t>Demand Variance</w:t>
      </w:r>
      <w:r>
        <w:rPr>
          <w:lang w:val="en-IN"/>
        </w:rPr>
        <w:t>.</w:t>
      </w:r>
    </w:p>
    <w:p w14:paraId="5B4A10F4" w14:textId="4DB0F301" w:rsidR="00CE2422" w:rsidRDefault="007B74A1" w:rsidP="00CE2422">
      <w:pPr>
        <w:rPr>
          <w:lang w:val="en-IN"/>
        </w:rPr>
      </w:pPr>
      <w:r>
        <w:rPr>
          <w:noProof/>
          <w:lang w:val="en-IN"/>
        </w:rPr>
        <w:drawing>
          <wp:inline distT="0" distB="0" distL="0" distR="0" wp14:anchorId="1867554B" wp14:editId="5C5F2E1E">
            <wp:extent cx="5933440" cy="1949450"/>
            <wp:effectExtent l="19050" t="19050" r="10160" b="12700"/>
            <wp:docPr id="1309834613" name="Picture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34613" name="Picture 27" descr="A screenshot of a computer&#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5933440" cy="1949450"/>
                    </a:xfrm>
                    <a:prstGeom prst="rect">
                      <a:avLst/>
                    </a:prstGeom>
                    <a:ln>
                      <a:solidFill>
                        <a:schemeClr val="tx1">
                          <a:lumMod val="50000"/>
                          <a:lumOff val="50000"/>
                        </a:schemeClr>
                      </a:solidFill>
                    </a:ln>
                  </pic:spPr>
                </pic:pic>
              </a:graphicData>
            </a:graphic>
          </wp:inline>
        </w:drawing>
      </w:r>
    </w:p>
    <w:p w14:paraId="067F9EC9" w14:textId="77777777" w:rsidR="00CE2422" w:rsidRDefault="00CE2422" w:rsidP="00CE2422">
      <w:pPr>
        <w:rPr>
          <w:lang w:val="en-IN"/>
        </w:rPr>
      </w:pPr>
    </w:p>
    <w:p w14:paraId="092BEC61" w14:textId="03701273" w:rsidR="00CE2422" w:rsidRDefault="00CE2422" w:rsidP="00CE2422">
      <w:pPr>
        <w:rPr>
          <w:lang w:val="en-IN"/>
        </w:rPr>
      </w:pPr>
      <w:r>
        <w:rPr>
          <w:lang w:val="en-IN"/>
        </w:rPr>
        <w:t>You will land on this page:</w:t>
      </w:r>
    </w:p>
    <w:p w14:paraId="44B5A46A" w14:textId="21B3F18A" w:rsidR="00CE2422" w:rsidRDefault="00CE2422" w:rsidP="00CE2422">
      <w:pPr>
        <w:rPr>
          <w:lang w:val="en-IN"/>
        </w:rPr>
      </w:pPr>
      <w:r>
        <w:rPr>
          <w:noProof/>
          <w:lang w:val="en-IN"/>
        </w:rPr>
        <w:drawing>
          <wp:inline distT="0" distB="0" distL="0" distR="0" wp14:anchorId="0F46064A" wp14:editId="75411CA5">
            <wp:extent cx="5705856" cy="2898648"/>
            <wp:effectExtent l="19050" t="19050" r="9525" b="16510"/>
            <wp:docPr id="671647400" name="Picture 24"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647400" name="Picture 24" descr="A screenshot of a calendar&#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5705856" cy="2898648"/>
                    </a:xfrm>
                    <a:prstGeom prst="rect">
                      <a:avLst/>
                    </a:prstGeom>
                    <a:ln>
                      <a:solidFill>
                        <a:schemeClr val="tx1">
                          <a:lumMod val="50000"/>
                          <a:lumOff val="50000"/>
                        </a:schemeClr>
                      </a:solidFill>
                    </a:ln>
                  </pic:spPr>
                </pic:pic>
              </a:graphicData>
            </a:graphic>
          </wp:inline>
        </w:drawing>
      </w:r>
    </w:p>
    <w:p w14:paraId="15D21AEA" w14:textId="77777777" w:rsidR="00CE2422" w:rsidRDefault="00CE2422" w:rsidP="00CE2422">
      <w:pPr>
        <w:rPr>
          <w:lang w:val="en-IN"/>
        </w:rPr>
      </w:pPr>
    </w:p>
    <w:p w14:paraId="39BC8D92" w14:textId="5B96D561" w:rsidR="00CE2422" w:rsidRDefault="00CE2422" w:rsidP="00CE2422">
      <w:pPr>
        <w:pStyle w:val="How-toHeader"/>
        <w:rPr>
          <w:lang w:val="en-IN"/>
        </w:rPr>
      </w:pPr>
      <w:r>
        <w:rPr>
          <w:lang w:val="en-IN"/>
        </w:rPr>
        <w:t>Filters</w:t>
      </w:r>
    </w:p>
    <w:p w14:paraId="36AA8AAF" w14:textId="08E6BBD9" w:rsidR="00CE2422" w:rsidRDefault="00CE2422" w:rsidP="00E347D8">
      <w:pPr>
        <w:pStyle w:val="ListParagraph"/>
        <w:numPr>
          <w:ilvl w:val="0"/>
          <w:numId w:val="6"/>
        </w:numPr>
        <w:rPr>
          <w:lang w:val="en-IN"/>
        </w:rPr>
      </w:pPr>
      <w:r>
        <w:rPr>
          <w:lang w:val="en-IN"/>
        </w:rPr>
        <w:t>Location/Warehouse</w:t>
      </w:r>
    </w:p>
    <w:p w14:paraId="0C1C0738" w14:textId="6A8C9D8C" w:rsidR="00CE2422" w:rsidRDefault="00CE2422" w:rsidP="00E347D8">
      <w:pPr>
        <w:pStyle w:val="ListParagraph"/>
        <w:numPr>
          <w:ilvl w:val="0"/>
          <w:numId w:val="6"/>
        </w:numPr>
        <w:rPr>
          <w:lang w:val="en-IN"/>
        </w:rPr>
      </w:pPr>
      <w:r>
        <w:rPr>
          <w:lang w:val="en-IN"/>
        </w:rPr>
        <w:t>Fiscal Year</w:t>
      </w:r>
    </w:p>
    <w:p w14:paraId="4FB9DAF7" w14:textId="77777777" w:rsidR="00052CDA" w:rsidRPr="00052CDA" w:rsidRDefault="00052CDA" w:rsidP="00052CDA">
      <w:pPr>
        <w:rPr>
          <w:lang w:val="en-IN"/>
        </w:rPr>
      </w:pPr>
    </w:p>
    <w:p w14:paraId="19A6D1C4" w14:textId="3BCEE90F" w:rsidR="00CE2422" w:rsidRDefault="00E8116A" w:rsidP="00A657AC">
      <w:pPr>
        <w:pStyle w:val="Heading2"/>
      </w:pPr>
      <w:bookmarkStart w:id="34" w:name="_Inventory_Plan"/>
      <w:bookmarkStart w:id="35" w:name="_Toc156893780"/>
      <w:bookmarkEnd w:id="34"/>
      <w:r>
        <w:lastRenderedPageBreak/>
        <w:t xml:space="preserve">Product </w:t>
      </w:r>
      <w:r w:rsidR="00A657AC">
        <w:t>Inventory Plan</w:t>
      </w:r>
      <w:bookmarkEnd w:id="35"/>
    </w:p>
    <w:p w14:paraId="6F08765D" w14:textId="64E091CB" w:rsidR="00A657AC" w:rsidRDefault="00A657AC" w:rsidP="00A657AC">
      <w:r>
        <w:rPr>
          <w:lang w:val="en-IN"/>
        </w:rPr>
        <w:t xml:space="preserve">The </w:t>
      </w:r>
      <w:r w:rsidR="003F4AB1">
        <w:rPr>
          <w:b/>
          <w:bCs/>
          <w:lang w:val="en-IN"/>
        </w:rPr>
        <w:t xml:space="preserve">Product </w:t>
      </w:r>
      <w:r>
        <w:rPr>
          <w:b/>
          <w:bCs/>
          <w:lang w:val="en-IN"/>
        </w:rPr>
        <w:t>Inv</w:t>
      </w:r>
      <w:r w:rsidR="003B17C2">
        <w:rPr>
          <w:b/>
          <w:bCs/>
          <w:lang w:val="en-IN"/>
        </w:rPr>
        <w:t xml:space="preserve">entory </w:t>
      </w:r>
      <w:r w:rsidR="00D62CAD">
        <w:rPr>
          <w:b/>
          <w:bCs/>
          <w:lang w:val="en-IN"/>
        </w:rPr>
        <w:t xml:space="preserve">Plan </w:t>
      </w:r>
      <w:r w:rsidR="00086216">
        <w:t xml:space="preserve">enables businesses to create inventory plans that are synced with the consensus demand plans created in the </w:t>
      </w:r>
      <w:hyperlink w:anchor="_Demand_Plan" w:history="1">
        <w:r w:rsidR="00086216" w:rsidRPr="00086216">
          <w:rPr>
            <w:rStyle w:val="Hyperlink"/>
          </w:rPr>
          <w:t>Demand Plan</w:t>
        </w:r>
      </w:hyperlink>
      <w:r w:rsidR="00086216">
        <w:t xml:space="preserve"> section. </w:t>
      </w:r>
    </w:p>
    <w:p w14:paraId="43847CA5" w14:textId="7DA88A20" w:rsidR="00086216" w:rsidRDefault="00086216" w:rsidP="00086216">
      <w:pPr>
        <w:pStyle w:val="How-toHeader"/>
        <w:ind w:left="0" w:firstLine="0"/>
        <w:rPr>
          <w:lang w:val="en-IN"/>
        </w:rPr>
      </w:pPr>
    </w:p>
    <w:p w14:paraId="158B8FDF" w14:textId="402387AA" w:rsidR="00086216" w:rsidRDefault="00086216" w:rsidP="00086216">
      <w:pPr>
        <w:pStyle w:val="How-toHeader"/>
      </w:pPr>
      <w:r>
        <w:t>Pages</w:t>
      </w:r>
    </w:p>
    <w:p w14:paraId="02E9ABA9" w14:textId="726D7808" w:rsidR="002366D9" w:rsidRDefault="00000000" w:rsidP="00E347D8">
      <w:pPr>
        <w:pStyle w:val="ListParagraph"/>
        <w:numPr>
          <w:ilvl w:val="0"/>
          <w:numId w:val="9"/>
        </w:numPr>
      </w:pPr>
      <w:hyperlink w:anchor="_Product_Inventory_Plan" w:history="1">
        <w:r w:rsidR="002366D9" w:rsidRPr="000B28D6">
          <w:rPr>
            <w:rStyle w:val="Hyperlink"/>
          </w:rPr>
          <w:t>Product Inventory Plan</w:t>
        </w:r>
      </w:hyperlink>
    </w:p>
    <w:p w14:paraId="46B0FCED" w14:textId="1B808D57" w:rsidR="002366D9" w:rsidRPr="003F4AB1" w:rsidRDefault="00000000" w:rsidP="00E347D8">
      <w:pPr>
        <w:pStyle w:val="ListParagraph"/>
        <w:numPr>
          <w:ilvl w:val="0"/>
          <w:numId w:val="9"/>
        </w:numPr>
        <w:rPr>
          <w:rStyle w:val="Hyperlink"/>
          <w:color w:val="000000"/>
          <w:u w:val="none"/>
        </w:rPr>
      </w:pPr>
      <w:hyperlink w:anchor="_Product_Assumption" w:history="1">
        <w:r w:rsidR="002366D9" w:rsidRPr="000B28D6">
          <w:rPr>
            <w:rStyle w:val="Hyperlink"/>
          </w:rPr>
          <w:t>Product Assumption</w:t>
        </w:r>
      </w:hyperlink>
    </w:p>
    <w:p w14:paraId="1A7E263E" w14:textId="77777777" w:rsidR="00CF17A6" w:rsidRPr="00CF17A6" w:rsidRDefault="00CF17A6" w:rsidP="004039C2">
      <w:pPr>
        <w:ind w:left="0" w:firstLine="0"/>
      </w:pPr>
      <w:bookmarkStart w:id="36" w:name="_Product_RepIn_Report"/>
      <w:bookmarkEnd w:id="36"/>
    </w:p>
    <w:p w14:paraId="68A2B78D" w14:textId="7E7220EC" w:rsidR="000B28D6" w:rsidRDefault="000B28D6" w:rsidP="000B28D6">
      <w:pPr>
        <w:pStyle w:val="Heading3"/>
      </w:pPr>
      <w:bookmarkStart w:id="37" w:name="_Product_Inventory_Plan"/>
      <w:bookmarkStart w:id="38" w:name="_Toc156893781"/>
      <w:bookmarkEnd w:id="37"/>
      <w:r>
        <w:t>Product Inventory Plan</w:t>
      </w:r>
      <w:bookmarkEnd w:id="38"/>
    </w:p>
    <w:p w14:paraId="391DA2C2" w14:textId="6C312E71" w:rsidR="00471064" w:rsidRPr="00F202CC" w:rsidRDefault="001D65CC" w:rsidP="00471064">
      <w:pPr>
        <w:rPr>
          <w:lang w:val="en-US"/>
        </w:rPr>
      </w:pPr>
      <w:r>
        <w:t xml:space="preserve">The </w:t>
      </w:r>
      <w:r>
        <w:rPr>
          <w:b/>
          <w:bCs/>
        </w:rPr>
        <w:t>Product Inventory Plan</w:t>
      </w:r>
      <w:r w:rsidR="00A432B5">
        <w:rPr>
          <w:b/>
          <w:bCs/>
        </w:rPr>
        <w:t xml:space="preserve"> </w:t>
      </w:r>
      <w:r w:rsidR="00BA3CFF">
        <w:t>shows</w:t>
      </w:r>
      <w:r w:rsidR="00306689">
        <w:t xml:space="preserve"> </w:t>
      </w:r>
      <w:r w:rsidR="00672C85">
        <w:t xml:space="preserve">key </w:t>
      </w:r>
      <w:r w:rsidR="00EF33C4">
        <w:t>replenishment metrics</w:t>
      </w:r>
      <w:r w:rsidR="00F202CC">
        <w:t xml:space="preserve"> </w:t>
      </w:r>
      <w:r w:rsidR="00E74E8C">
        <w:t xml:space="preserve">using the inventory level and </w:t>
      </w:r>
      <w:hyperlink w:anchor="_Product_Assumption" w:history="1">
        <w:r w:rsidR="00E74E8C" w:rsidRPr="00E74E8C">
          <w:rPr>
            <w:rStyle w:val="Hyperlink"/>
          </w:rPr>
          <w:t>product assumptions</w:t>
        </w:r>
      </w:hyperlink>
      <w:r w:rsidR="00E74E8C">
        <w:t xml:space="preserve">. </w:t>
      </w:r>
    </w:p>
    <w:p w14:paraId="1C0BDCE3" w14:textId="77777777" w:rsidR="008B370B" w:rsidRDefault="008B370B" w:rsidP="001B2E7C">
      <w:pPr>
        <w:pStyle w:val="How-toHeader"/>
        <w:ind w:left="0" w:firstLine="0"/>
      </w:pPr>
    </w:p>
    <w:p w14:paraId="41FB7881" w14:textId="520E445C" w:rsidR="001B2E7C" w:rsidRDefault="001B2E7C" w:rsidP="001B2E7C">
      <w:pPr>
        <w:pStyle w:val="How-toHeader"/>
      </w:pPr>
      <w:r>
        <w:t>Path to page</w:t>
      </w:r>
    </w:p>
    <w:p w14:paraId="44683A9F" w14:textId="764834DE" w:rsidR="001B2E7C" w:rsidRPr="001B2E7C" w:rsidRDefault="001B2E7C" w:rsidP="001B2E7C">
      <w:r>
        <w:t xml:space="preserve">Hover over </w:t>
      </w:r>
      <w:r w:rsidR="004174BF">
        <w:rPr>
          <w:b/>
          <w:bCs/>
        </w:rPr>
        <w:t xml:space="preserve">Product </w:t>
      </w:r>
      <w:r>
        <w:rPr>
          <w:b/>
          <w:bCs/>
        </w:rPr>
        <w:t xml:space="preserve">Inventory Plan </w:t>
      </w:r>
      <w:r>
        <w:t xml:space="preserve">and go to </w:t>
      </w:r>
      <w:r>
        <w:rPr>
          <w:b/>
          <w:bCs/>
        </w:rPr>
        <w:t>Product Inventory Plan</w:t>
      </w:r>
      <w:r>
        <w:t xml:space="preserve">. </w:t>
      </w:r>
    </w:p>
    <w:p w14:paraId="1A2C6DB4" w14:textId="1E7F63AF" w:rsidR="001B2E7C" w:rsidRDefault="004174BF" w:rsidP="001B2E7C">
      <w:pPr>
        <w:pStyle w:val="How-toHeader"/>
      </w:pPr>
      <w:r>
        <w:rPr>
          <w:noProof/>
        </w:rPr>
        <w:drawing>
          <wp:inline distT="0" distB="0" distL="0" distR="0" wp14:anchorId="18200013" wp14:editId="038420E8">
            <wp:extent cx="5933440" cy="1137285"/>
            <wp:effectExtent l="19050" t="19050" r="10160" b="24765"/>
            <wp:docPr id="308273882" name="Picture 2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73882" name="Picture 28" descr="A screenshot of a computer&#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5933440" cy="1137285"/>
                    </a:xfrm>
                    <a:prstGeom prst="rect">
                      <a:avLst/>
                    </a:prstGeom>
                    <a:ln>
                      <a:solidFill>
                        <a:schemeClr val="tx1">
                          <a:lumMod val="50000"/>
                          <a:lumOff val="50000"/>
                        </a:schemeClr>
                      </a:solidFill>
                    </a:ln>
                  </pic:spPr>
                </pic:pic>
              </a:graphicData>
            </a:graphic>
          </wp:inline>
        </w:drawing>
      </w:r>
    </w:p>
    <w:p w14:paraId="2AB68608" w14:textId="77777777" w:rsidR="001B2E7C" w:rsidRDefault="001B2E7C" w:rsidP="001B2E7C">
      <w:pPr>
        <w:pStyle w:val="How-toHeader"/>
      </w:pPr>
    </w:p>
    <w:p w14:paraId="454C90F8" w14:textId="7DB90F56" w:rsidR="001B2E7C" w:rsidRDefault="009F56A4" w:rsidP="009F56A4">
      <w:r>
        <w:t>You will land on this page:</w:t>
      </w:r>
    </w:p>
    <w:p w14:paraId="5C0FD2E7" w14:textId="2E4B2156" w:rsidR="009F56A4" w:rsidRDefault="009F56A4" w:rsidP="009F56A4">
      <w:r>
        <w:rPr>
          <w:noProof/>
        </w:rPr>
        <w:lastRenderedPageBreak/>
        <w:drawing>
          <wp:inline distT="0" distB="0" distL="0" distR="0" wp14:anchorId="134AA94D" wp14:editId="38469D5B">
            <wp:extent cx="5933440" cy="3528060"/>
            <wp:effectExtent l="19050" t="19050" r="10160" b="15240"/>
            <wp:docPr id="952566367" name="Picture 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66367" name="Picture 29" descr="A screenshot of a computer&#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5933440" cy="3528060"/>
                    </a:xfrm>
                    <a:prstGeom prst="rect">
                      <a:avLst/>
                    </a:prstGeom>
                    <a:ln>
                      <a:solidFill>
                        <a:schemeClr val="tx1">
                          <a:lumMod val="50000"/>
                          <a:lumOff val="50000"/>
                        </a:schemeClr>
                      </a:solidFill>
                    </a:ln>
                  </pic:spPr>
                </pic:pic>
              </a:graphicData>
            </a:graphic>
          </wp:inline>
        </w:drawing>
      </w:r>
    </w:p>
    <w:p w14:paraId="7DF7624F" w14:textId="77777777" w:rsidR="001B2E7C" w:rsidRDefault="001B2E7C" w:rsidP="001B2E7C">
      <w:pPr>
        <w:pStyle w:val="How-toHeader"/>
      </w:pPr>
    </w:p>
    <w:p w14:paraId="536BBE70" w14:textId="6B59F3B9" w:rsidR="009F56A4" w:rsidRDefault="009F56A4" w:rsidP="009F56A4">
      <w:pPr>
        <w:pStyle w:val="How-toHeader"/>
      </w:pPr>
      <w:r>
        <w:t>Filter</w:t>
      </w:r>
    </w:p>
    <w:p w14:paraId="7E2EC9E5" w14:textId="78FFAF99" w:rsidR="009F56A4" w:rsidRDefault="009F56A4" w:rsidP="00E347D8">
      <w:pPr>
        <w:pStyle w:val="ListParagraph"/>
        <w:numPr>
          <w:ilvl w:val="0"/>
          <w:numId w:val="10"/>
        </w:numPr>
      </w:pPr>
      <w:r>
        <w:t>Location/warehouse</w:t>
      </w:r>
    </w:p>
    <w:p w14:paraId="1F17D646" w14:textId="77777777" w:rsidR="009F56A4" w:rsidRDefault="009F56A4" w:rsidP="009F56A4"/>
    <w:p w14:paraId="1795B610" w14:textId="68CB4471" w:rsidR="009F56A4" w:rsidRDefault="009F56A4" w:rsidP="009F56A4">
      <w:pPr>
        <w:pStyle w:val="How-toHeader"/>
      </w:pPr>
      <w:r>
        <w:t>Action</w:t>
      </w:r>
    </w:p>
    <w:p w14:paraId="7ADB0AAE" w14:textId="61D69DED" w:rsidR="009F56A4" w:rsidRDefault="00000000" w:rsidP="00E347D8">
      <w:pPr>
        <w:pStyle w:val="ListParagraph"/>
        <w:numPr>
          <w:ilvl w:val="0"/>
          <w:numId w:val="10"/>
        </w:numPr>
      </w:pPr>
      <w:hyperlink w:anchor="_Input_Replenishment_Overwrite" w:history="1">
        <w:r w:rsidR="009572A8" w:rsidRPr="00C03DD5">
          <w:rPr>
            <w:rStyle w:val="Hyperlink"/>
          </w:rPr>
          <w:t>Input Replenishment Overwrite</w:t>
        </w:r>
      </w:hyperlink>
    </w:p>
    <w:p w14:paraId="71C1AB2D" w14:textId="77777777" w:rsidR="009572A8" w:rsidRDefault="009572A8" w:rsidP="009572A8"/>
    <w:p w14:paraId="6F8AF79C" w14:textId="6D3EA0DA" w:rsidR="009572A8" w:rsidRDefault="009572A8" w:rsidP="009572A8">
      <w:pPr>
        <w:pStyle w:val="Heading4"/>
      </w:pPr>
      <w:bookmarkStart w:id="39" w:name="_Input_Replenishment_Overwrite"/>
      <w:bookmarkEnd w:id="39"/>
      <w:r>
        <w:t>Input Replenishment Overwrite</w:t>
      </w:r>
    </w:p>
    <w:p w14:paraId="3C89FCB4" w14:textId="3C1A5FFB" w:rsidR="008C64AA" w:rsidRDefault="0010134E" w:rsidP="00C03DD5">
      <w:r>
        <w:t>Each product has a</w:t>
      </w:r>
      <w:r w:rsidR="00C03DD5">
        <w:t xml:space="preserve"> </w:t>
      </w:r>
      <w:r w:rsidR="00C03DD5" w:rsidRPr="000D2710">
        <w:rPr>
          <w:b/>
          <w:bCs/>
        </w:rPr>
        <w:t>Replenishment Overwrite</w:t>
      </w:r>
      <w:r w:rsidR="00C03DD5">
        <w:t xml:space="preserve"> row</w:t>
      </w:r>
      <w:r>
        <w:t xml:space="preserve">, which </w:t>
      </w:r>
      <w:r w:rsidR="008C64AA">
        <w:t xml:space="preserve">can be used to resolve cases </w:t>
      </w:r>
      <w:r w:rsidR="00694B8A">
        <w:t>where the Ending Inventory is greater than Max Stock (if defined)</w:t>
      </w:r>
      <w:r>
        <w:t>.</w:t>
      </w:r>
      <w:r w:rsidR="007D07EF">
        <w:t xml:space="preserve"> This issue is indicated with a red triangle</w:t>
      </w:r>
      <w:r w:rsidR="00D73DEA">
        <w:t xml:space="preserve"> in </w:t>
      </w:r>
      <w:r w:rsidR="00AF5343">
        <w:t xml:space="preserve">the </w:t>
      </w:r>
      <w:r w:rsidR="00116055">
        <w:t xml:space="preserve">top-left </w:t>
      </w:r>
      <w:r w:rsidR="00AF5343">
        <w:t xml:space="preserve">corner of a cell. </w:t>
      </w:r>
    </w:p>
    <w:p w14:paraId="2C4AAC8C" w14:textId="77777777" w:rsidR="009600CD" w:rsidRPr="00A4151D" w:rsidRDefault="009600CD" w:rsidP="009600CD">
      <w:pPr>
        <w:rPr>
          <w:rFonts w:eastAsia="Cambria"/>
          <w:lang w:val="en-IN"/>
        </w:rPr>
      </w:pPr>
    </w:p>
    <w:tbl>
      <w:tblPr>
        <w:tblStyle w:val="TableGrid"/>
        <w:tblW w:w="0" w:type="auto"/>
        <w:tblLook w:val="04A0" w:firstRow="1" w:lastRow="0" w:firstColumn="1" w:lastColumn="0" w:noHBand="0" w:noVBand="1"/>
      </w:tblPr>
      <w:tblGrid>
        <w:gridCol w:w="9334"/>
      </w:tblGrid>
      <w:tr w:rsidR="009600CD" w14:paraId="36E5BBF1" w14:textId="77777777" w:rsidTr="00B2097D">
        <w:trPr>
          <w:trHeight w:val="576"/>
        </w:trPr>
        <w:tc>
          <w:tcPr>
            <w:tcW w:w="9334" w:type="dxa"/>
            <w:tcBorders>
              <w:top w:val="nil"/>
              <w:left w:val="nil"/>
              <w:bottom w:val="nil"/>
              <w:right w:val="nil"/>
            </w:tcBorders>
            <w:shd w:val="clear" w:color="auto" w:fill="FFE599" w:themeFill="accent4" w:themeFillTint="66"/>
            <w:vAlign w:val="center"/>
          </w:tcPr>
          <w:p w14:paraId="47CA4C81" w14:textId="77777777" w:rsidR="009600CD" w:rsidRPr="002E0523" w:rsidRDefault="009600CD" w:rsidP="00B2097D">
            <w:pPr>
              <w:spacing w:after="240"/>
              <w:ind w:left="0" w:firstLine="0"/>
              <w:rPr>
                <w:rFonts w:eastAsia="Cambria" w:cs="Poppins"/>
                <w:b/>
                <w:bCs/>
              </w:rPr>
            </w:pPr>
            <w:r w:rsidRPr="003D54E2">
              <w:rPr>
                <w:b/>
                <w:bCs/>
              </w:rPr>
              <w:lastRenderedPageBreak/>
              <w:t>N</w:t>
            </w:r>
            <w:r>
              <w:rPr>
                <w:b/>
                <w:bCs/>
              </w:rPr>
              <w:t>OTE</w:t>
            </w:r>
            <w:r>
              <w:t xml:space="preserve">: Product assumptions are </w:t>
            </w:r>
            <w:r>
              <w:rPr>
                <w:i/>
                <w:iCs/>
              </w:rPr>
              <w:t xml:space="preserve">not </w:t>
            </w:r>
            <w:r>
              <w:t xml:space="preserve">applied to Replenishment Overwrite.  </w:t>
            </w:r>
          </w:p>
        </w:tc>
      </w:tr>
    </w:tbl>
    <w:p w14:paraId="5C8672DC" w14:textId="77777777" w:rsidR="008C64AA" w:rsidRDefault="008C64AA" w:rsidP="009600CD">
      <w:pPr>
        <w:ind w:left="0" w:firstLine="0"/>
      </w:pPr>
    </w:p>
    <w:p w14:paraId="23ABC1E0" w14:textId="449DCEA1" w:rsidR="009572A8" w:rsidRDefault="008C64AA" w:rsidP="00E347D8">
      <w:pPr>
        <w:pStyle w:val="ListParagraph"/>
        <w:numPr>
          <w:ilvl w:val="0"/>
          <w:numId w:val="11"/>
        </w:numPr>
      </w:pPr>
      <w:r>
        <w:t>E</w:t>
      </w:r>
      <w:r w:rsidR="00C605C7">
        <w:t xml:space="preserve">nter </w:t>
      </w:r>
      <w:r w:rsidR="00EF07D4">
        <w:t xml:space="preserve">your desired </w:t>
      </w:r>
      <w:r w:rsidR="00C03DD5">
        <w:t>replenishment volume</w:t>
      </w:r>
      <w:r w:rsidR="009600CD">
        <w:t>s by month</w:t>
      </w:r>
      <w:r w:rsidR="00C03DD5">
        <w:t xml:space="preserve"> </w:t>
      </w:r>
      <w:r w:rsidR="006007B7">
        <w:t xml:space="preserve">to </w:t>
      </w:r>
      <w:r>
        <w:t xml:space="preserve">the target </w:t>
      </w:r>
      <w:r>
        <w:rPr>
          <w:b/>
          <w:bCs/>
        </w:rPr>
        <w:t xml:space="preserve">Replenishment Overwrite </w:t>
      </w:r>
      <w:r>
        <w:t>row.</w:t>
      </w:r>
    </w:p>
    <w:p w14:paraId="2B9E6B03" w14:textId="4A47A3B4" w:rsidR="0010134E" w:rsidRPr="009572A8" w:rsidRDefault="009600CD" w:rsidP="00E347D8">
      <w:pPr>
        <w:pStyle w:val="ListParagraph"/>
        <w:numPr>
          <w:ilvl w:val="0"/>
          <w:numId w:val="11"/>
        </w:numPr>
      </w:pPr>
      <w:r>
        <w:t xml:space="preserve">Select </w:t>
      </w:r>
      <w:r>
        <w:rPr>
          <w:b/>
          <w:bCs/>
        </w:rPr>
        <w:t xml:space="preserve">Update </w:t>
      </w:r>
      <w:r>
        <w:t>to finalize changes.</w:t>
      </w:r>
    </w:p>
    <w:p w14:paraId="02AA6556" w14:textId="77777777" w:rsidR="001D65CC" w:rsidRPr="001D65CC" w:rsidRDefault="001D65CC" w:rsidP="00471064"/>
    <w:p w14:paraId="0FA9B5F2" w14:textId="7844392D" w:rsidR="000B28D6" w:rsidRPr="000B28D6" w:rsidRDefault="000B28D6" w:rsidP="000B28D6">
      <w:pPr>
        <w:pStyle w:val="Heading3"/>
      </w:pPr>
      <w:bookmarkStart w:id="40" w:name="_Product_Assumption"/>
      <w:bookmarkStart w:id="41" w:name="_Toc156893782"/>
      <w:bookmarkEnd w:id="40"/>
      <w:commentRangeStart w:id="42"/>
      <w:commentRangeStart w:id="43"/>
      <w:r>
        <w:t>Product Assumption</w:t>
      </w:r>
      <w:r w:rsidR="009600CD">
        <w:t>s</w:t>
      </w:r>
      <w:commentRangeEnd w:id="42"/>
      <w:r w:rsidR="003D7FEF">
        <w:rPr>
          <w:rStyle w:val="CommentReference"/>
        </w:rPr>
        <w:commentReference w:id="42"/>
      </w:r>
      <w:commentRangeEnd w:id="43"/>
      <w:r>
        <w:rPr>
          <w:rStyle w:val="CommentReference"/>
        </w:rPr>
        <w:commentReference w:id="43"/>
      </w:r>
      <w:bookmarkEnd w:id="41"/>
    </w:p>
    <w:p w14:paraId="663B5224" w14:textId="7ED2747B" w:rsidR="00D62CAD" w:rsidRDefault="009600CD" w:rsidP="00A657AC">
      <w:pPr>
        <w:rPr>
          <w:lang w:val="en-IN"/>
        </w:rPr>
      </w:pPr>
      <w:r>
        <w:rPr>
          <w:lang w:val="en-IN"/>
        </w:rPr>
        <w:t xml:space="preserve">The </w:t>
      </w:r>
      <w:r>
        <w:rPr>
          <w:b/>
          <w:bCs/>
          <w:lang w:val="en-IN"/>
        </w:rPr>
        <w:t xml:space="preserve">Product Assumptions </w:t>
      </w:r>
      <w:r>
        <w:rPr>
          <w:lang w:val="en-IN"/>
        </w:rPr>
        <w:t xml:space="preserve">page </w:t>
      </w:r>
      <w:r w:rsidR="003F6FFD">
        <w:rPr>
          <w:lang w:val="en-IN"/>
        </w:rPr>
        <w:t xml:space="preserve">allows you to define </w:t>
      </w:r>
      <w:r w:rsidR="00BE5771">
        <w:rPr>
          <w:lang w:val="en-IN"/>
        </w:rPr>
        <w:t xml:space="preserve">the product assumptions (e.g., </w:t>
      </w:r>
      <w:r w:rsidR="00CB1329">
        <w:rPr>
          <w:lang w:val="en-IN"/>
        </w:rPr>
        <w:t xml:space="preserve">Target Forward Coverage, Min Safety Stock, etc.) </w:t>
      </w:r>
      <w:r w:rsidR="00147257">
        <w:rPr>
          <w:lang w:val="en-IN"/>
        </w:rPr>
        <w:t xml:space="preserve">that are used in the </w:t>
      </w:r>
      <w:hyperlink w:anchor="_Product_Inventory_Plan" w:history="1">
        <w:r w:rsidR="00147257" w:rsidRPr="00147257">
          <w:rPr>
            <w:rStyle w:val="Hyperlink"/>
            <w:lang w:val="en-IN"/>
          </w:rPr>
          <w:t>Product Inventory Plan</w:t>
        </w:r>
      </w:hyperlink>
      <w:r w:rsidR="00147257">
        <w:rPr>
          <w:lang w:val="en-IN"/>
        </w:rPr>
        <w:t>.</w:t>
      </w:r>
    </w:p>
    <w:p w14:paraId="1DF749D7" w14:textId="77777777" w:rsidR="00147257" w:rsidRDefault="00147257" w:rsidP="00A657AC">
      <w:pPr>
        <w:rPr>
          <w:lang w:val="en-IN"/>
        </w:rPr>
      </w:pPr>
    </w:p>
    <w:p w14:paraId="34A8D2B3" w14:textId="294EC1DE" w:rsidR="00147257" w:rsidRDefault="00147257" w:rsidP="00147257">
      <w:pPr>
        <w:pStyle w:val="How-toHeader"/>
        <w:rPr>
          <w:lang w:val="en-IN"/>
        </w:rPr>
      </w:pPr>
      <w:r>
        <w:rPr>
          <w:lang w:val="en-IN"/>
        </w:rPr>
        <w:t>Path to page</w:t>
      </w:r>
    </w:p>
    <w:p w14:paraId="040FA7EA" w14:textId="2F0E6199" w:rsidR="00116055" w:rsidRDefault="00116055" w:rsidP="00116055">
      <w:pPr>
        <w:rPr>
          <w:lang w:val="en-IN"/>
        </w:rPr>
      </w:pPr>
      <w:r>
        <w:rPr>
          <w:lang w:val="en-IN"/>
        </w:rPr>
        <w:t xml:space="preserve">Hover over </w:t>
      </w:r>
      <w:r w:rsidR="004174BF">
        <w:rPr>
          <w:b/>
          <w:bCs/>
          <w:lang w:val="en-IN"/>
        </w:rPr>
        <w:t>Product Inventory Plan</w:t>
      </w:r>
      <w:r>
        <w:rPr>
          <w:b/>
          <w:bCs/>
          <w:lang w:val="en-IN"/>
        </w:rPr>
        <w:t xml:space="preserve"> </w:t>
      </w:r>
      <w:r>
        <w:rPr>
          <w:lang w:val="en-IN"/>
        </w:rPr>
        <w:t xml:space="preserve">and go to </w:t>
      </w:r>
      <w:r>
        <w:rPr>
          <w:b/>
          <w:bCs/>
          <w:lang w:val="en-IN"/>
        </w:rPr>
        <w:t>Product Assumptions</w:t>
      </w:r>
      <w:r>
        <w:rPr>
          <w:lang w:val="en-IN"/>
        </w:rPr>
        <w:t>.</w:t>
      </w:r>
    </w:p>
    <w:p w14:paraId="38A0DFC3" w14:textId="52BA39E8" w:rsidR="003D7FEF" w:rsidRDefault="00A71D36" w:rsidP="00116055">
      <w:pPr>
        <w:rPr>
          <w:lang w:val="en-IN"/>
        </w:rPr>
      </w:pPr>
      <w:r>
        <w:rPr>
          <w:noProof/>
          <w:lang w:val="en-IN"/>
        </w:rPr>
        <w:drawing>
          <wp:inline distT="0" distB="0" distL="0" distR="0" wp14:anchorId="4D4C6C12" wp14:editId="6C09CF8B">
            <wp:extent cx="5933440" cy="1137285"/>
            <wp:effectExtent l="19050" t="19050" r="10160" b="24765"/>
            <wp:docPr id="637562909" name="Picture 3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2909" name="Picture 31" descr="A screenshot of a computer&#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5933440" cy="1137285"/>
                    </a:xfrm>
                    <a:prstGeom prst="rect">
                      <a:avLst/>
                    </a:prstGeom>
                    <a:ln>
                      <a:solidFill>
                        <a:schemeClr val="tx1">
                          <a:lumMod val="50000"/>
                          <a:lumOff val="50000"/>
                        </a:schemeClr>
                      </a:solidFill>
                    </a:ln>
                  </pic:spPr>
                </pic:pic>
              </a:graphicData>
            </a:graphic>
          </wp:inline>
        </w:drawing>
      </w:r>
    </w:p>
    <w:p w14:paraId="32B90836" w14:textId="77777777" w:rsidR="00BA45D8" w:rsidRDefault="00BA45D8" w:rsidP="00116055">
      <w:pPr>
        <w:rPr>
          <w:lang w:val="en-IN"/>
        </w:rPr>
      </w:pPr>
    </w:p>
    <w:p w14:paraId="70061955" w14:textId="4DA6210E" w:rsidR="00BA45D8" w:rsidRDefault="00BA45D8" w:rsidP="00116055">
      <w:pPr>
        <w:rPr>
          <w:lang w:val="en-IN"/>
        </w:rPr>
      </w:pPr>
      <w:r>
        <w:rPr>
          <w:lang w:val="en-IN"/>
        </w:rPr>
        <w:t>You will land on this page:</w:t>
      </w:r>
    </w:p>
    <w:p w14:paraId="66FD8A3F" w14:textId="2446F0DB" w:rsidR="00BA45D8" w:rsidRDefault="00323503" w:rsidP="00116055">
      <w:pPr>
        <w:rPr>
          <w:lang w:val="en-IN"/>
        </w:rPr>
      </w:pPr>
      <w:r>
        <w:rPr>
          <w:noProof/>
          <w:sz w:val="16"/>
          <w:szCs w:val="16"/>
        </w:rPr>
        <w:lastRenderedPageBreak/>
        <w:drawing>
          <wp:inline distT="0" distB="0" distL="0" distR="0" wp14:anchorId="5092B9D4" wp14:editId="04B4FA5A">
            <wp:extent cx="5933440" cy="2287905"/>
            <wp:effectExtent l="19050" t="19050" r="10160" b="17145"/>
            <wp:docPr id="118396236" name="Picture 4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236" name="Picture 45" descr="A screenshot of a computer&#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5933440" cy="2287905"/>
                    </a:xfrm>
                    <a:prstGeom prst="rect">
                      <a:avLst/>
                    </a:prstGeom>
                    <a:ln>
                      <a:solidFill>
                        <a:schemeClr val="tx1">
                          <a:lumMod val="50000"/>
                          <a:lumOff val="50000"/>
                        </a:schemeClr>
                      </a:solidFill>
                    </a:ln>
                  </pic:spPr>
                </pic:pic>
              </a:graphicData>
            </a:graphic>
          </wp:inline>
        </w:drawing>
      </w:r>
      <w:commentRangeStart w:id="45"/>
      <w:commentRangeStart w:id="46"/>
      <w:commentRangeEnd w:id="45"/>
      <w:r w:rsidR="00E31876">
        <w:rPr>
          <w:rStyle w:val="CommentReference"/>
        </w:rPr>
        <w:commentReference w:id="45"/>
      </w:r>
      <w:commentRangeEnd w:id="46"/>
      <w:r w:rsidR="00BA45D8">
        <w:rPr>
          <w:rStyle w:val="CommentReference"/>
        </w:rPr>
        <w:commentReference w:id="46"/>
      </w:r>
    </w:p>
    <w:p w14:paraId="634E5230" w14:textId="77777777" w:rsidR="00BA45D8" w:rsidRDefault="00BA45D8" w:rsidP="00116055">
      <w:pPr>
        <w:rPr>
          <w:lang w:val="en-IN"/>
        </w:rPr>
      </w:pPr>
    </w:p>
    <w:p w14:paraId="7DBD2DAA" w14:textId="349533CF" w:rsidR="001A3411" w:rsidRDefault="001A3411" w:rsidP="001A3411">
      <w:pPr>
        <w:pStyle w:val="How-toHeader"/>
        <w:rPr>
          <w:lang w:val="en-IN"/>
        </w:rPr>
      </w:pPr>
      <w:r>
        <w:rPr>
          <w:lang w:val="en-IN"/>
        </w:rPr>
        <w:t>Filter</w:t>
      </w:r>
    </w:p>
    <w:p w14:paraId="75FC0C4F" w14:textId="1A66D316" w:rsidR="001A3411" w:rsidRDefault="001A3411" w:rsidP="00E347D8">
      <w:pPr>
        <w:pStyle w:val="ListParagraph"/>
        <w:numPr>
          <w:ilvl w:val="0"/>
          <w:numId w:val="10"/>
        </w:numPr>
        <w:rPr>
          <w:lang w:val="en-IN"/>
        </w:rPr>
      </w:pPr>
      <w:r>
        <w:rPr>
          <w:lang w:val="en-IN"/>
        </w:rPr>
        <w:t>Location/Warehouse</w:t>
      </w:r>
    </w:p>
    <w:p w14:paraId="64D77266" w14:textId="77777777" w:rsidR="001A3411" w:rsidRPr="001A3411" w:rsidRDefault="001A3411" w:rsidP="001A3411">
      <w:pPr>
        <w:rPr>
          <w:lang w:val="en-IN"/>
        </w:rPr>
      </w:pPr>
    </w:p>
    <w:p w14:paraId="668341F4" w14:textId="7BCCBDF1" w:rsidR="00F97A8D" w:rsidRDefault="00F97A8D" w:rsidP="00F97A8D">
      <w:pPr>
        <w:pStyle w:val="How-toHeader"/>
        <w:rPr>
          <w:lang w:val="en-IN"/>
        </w:rPr>
      </w:pPr>
      <w:r>
        <w:rPr>
          <w:lang w:val="en-IN"/>
        </w:rPr>
        <w:t>Assumption</w:t>
      </w:r>
      <w:r w:rsidR="00BA45D8">
        <w:rPr>
          <w:lang w:val="en-IN"/>
        </w:rPr>
        <w:t xml:space="preserve"> definitions</w:t>
      </w:r>
    </w:p>
    <w:tbl>
      <w:tblPr>
        <w:tblStyle w:val="TableGrid"/>
        <w:tblW w:w="0" w:type="auto"/>
        <w:tblInd w:w="11" w:type="dxa"/>
        <w:tblLook w:val="04A0" w:firstRow="1" w:lastRow="0" w:firstColumn="1" w:lastColumn="0" w:noHBand="0" w:noVBand="1"/>
      </w:tblPr>
      <w:tblGrid>
        <w:gridCol w:w="2954"/>
        <w:gridCol w:w="6369"/>
      </w:tblGrid>
      <w:tr w:rsidR="00F97A8D" w14:paraId="4DA83223" w14:textId="77777777" w:rsidTr="00B94D01">
        <w:tc>
          <w:tcPr>
            <w:tcW w:w="2954" w:type="dxa"/>
            <w:shd w:val="clear" w:color="auto" w:fill="02679A"/>
          </w:tcPr>
          <w:p w14:paraId="54860861" w14:textId="77777777" w:rsidR="00F97A8D" w:rsidRDefault="00F97A8D" w:rsidP="00B94D01">
            <w:pPr>
              <w:pStyle w:val="How-toHeader"/>
              <w:ind w:left="0" w:firstLine="0"/>
              <w:rPr>
                <w:lang w:val="en-IN"/>
              </w:rPr>
            </w:pPr>
            <w:r w:rsidRPr="003047FC">
              <w:rPr>
                <w:color w:val="FFFFFF" w:themeColor="background1"/>
                <w:lang w:val="en-IN"/>
              </w:rPr>
              <w:t>Assumption</w:t>
            </w:r>
          </w:p>
        </w:tc>
        <w:tc>
          <w:tcPr>
            <w:tcW w:w="6369" w:type="dxa"/>
            <w:shd w:val="clear" w:color="auto" w:fill="02679A"/>
          </w:tcPr>
          <w:p w14:paraId="34FC49CE" w14:textId="77777777" w:rsidR="00F97A8D" w:rsidRPr="003047FC" w:rsidRDefault="00F97A8D" w:rsidP="00B94D01">
            <w:pPr>
              <w:rPr>
                <w:color w:val="FFFFFF" w:themeColor="background1"/>
                <w:lang w:val="en-IN"/>
              </w:rPr>
            </w:pPr>
            <w:r w:rsidRPr="003047FC">
              <w:rPr>
                <w:color w:val="FFFFFF" w:themeColor="background1"/>
                <w:lang w:val="en-IN"/>
              </w:rPr>
              <w:t>Definition</w:t>
            </w:r>
          </w:p>
        </w:tc>
      </w:tr>
      <w:tr w:rsidR="00F97A8D" w14:paraId="405458C1" w14:textId="77777777" w:rsidTr="00B94D01">
        <w:tc>
          <w:tcPr>
            <w:tcW w:w="2954" w:type="dxa"/>
            <w:vAlign w:val="bottom"/>
          </w:tcPr>
          <w:p w14:paraId="48983B6F" w14:textId="77777777" w:rsidR="00F97A8D" w:rsidRDefault="00F97A8D" w:rsidP="00B94D01">
            <w:pPr>
              <w:rPr>
                <w:lang w:val="en-IN"/>
              </w:rPr>
            </w:pPr>
            <w:r>
              <w:rPr>
                <w:lang w:val="en-IN"/>
              </w:rPr>
              <w:t>RepIn Supplier</w:t>
            </w:r>
          </w:p>
        </w:tc>
        <w:tc>
          <w:tcPr>
            <w:tcW w:w="6369" w:type="dxa"/>
            <w:vAlign w:val="bottom"/>
          </w:tcPr>
          <w:p w14:paraId="132CFF8C" w14:textId="77777777" w:rsidR="00F97A8D" w:rsidRDefault="00F97A8D" w:rsidP="00B94D01">
            <w:pPr>
              <w:rPr>
                <w:lang w:val="en-IN"/>
              </w:rPr>
            </w:pPr>
            <w:r>
              <w:rPr>
                <w:lang w:val="en-IN"/>
              </w:rPr>
              <w:t>Selected product supplier</w:t>
            </w:r>
          </w:p>
        </w:tc>
      </w:tr>
      <w:tr w:rsidR="00F97A8D" w14:paraId="4FC3065A" w14:textId="77777777" w:rsidTr="00B94D01">
        <w:tc>
          <w:tcPr>
            <w:tcW w:w="2954" w:type="dxa"/>
            <w:vAlign w:val="bottom"/>
          </w:tcPr>
          <w:p w14:paraId="7EDDB51B" w14:textId="77777777" w:rsidR="00F97A8D" w:rsidRDefault="00F97A8D" w:rsidP="00B94D01">
            <w:pPr>
              <w:rPr>
                <w:lang w:val="en-IN"/>
              </w:rPr>
            </w:pPr>
            <w:r>
              <w:rPr>
                <w:lang w:val="en-IN"/>
              </w:rPr>
              <w:t>Lead Time</w:t>
            </w:r>
          </w:p>
        </w:tc>
        <w:tc>
          <w:tcPr>
            <w:tcW w:w="6369" w:type="dxa"/>
            <w:vAlign w:val="bottom"/>
          </w:tcPr>
          <w:p w14:paraId="1A79DA93" w14:textId="77777777" w:rsidR="00F97A8D" w:rsidRDefault="00F97A8D" w:rsidP="00B94D01">
            <w:pPr>
              <w:rPr>
                <w:lang w:val="en-IN"/>
              </w:rPr>
            </w:pPr>
            <w:r>
              <w:rPr>
                <w:lang w:val="en-IN"/>
              </w:rPr>
              <w:t>Expected delivery time (Lead Time 1 + Lead Time 2)</w:t>
            </w:r>
          </w:p>
        </w:tc>
      </w:tr>
      <w:tr w:rsidR="00F97A8D" w14:paraId="58D928EF" w14:textId="77777777" w:rsidTr="00B94D01">
        <w:tc>
          <w:tcPr>
            <w:tcW w:w="2954" w:type="dxa"/>
            <w:vAlign w:val="bottom"/>
          </w:tcPr>
          <w:p w14:paraId="07D79971" w14:textId="77777777" w:rsidR="00F97A8D" w:rsidRDefault="00F97A8D" w:rsidP="00B94D01">
            <w:pPr>
              <w:rPr>
                <w:lang w:val="en-IN"/>
              </w:rPr>
            </w:pPr>
            <w:r>
              <w:rPr>
                <w:lang w:val="en-IN"/>
              </w:rPr>
              <w:t>Target Stock Coverage</w:t>
            </w:r>
          </w:p>
        </w:tc>
        <w:tc>
          <w:tcPr>
            <w:tcW w:w="6369" w:type="dxa"/>
            <w:vAlign w:val="bottom"/>
          </w:tcPr>
          <w:p w14:paraId="7526495B" w14:textId="77777777" w:rsidR="00F97A8D" w:rsidRDefault="00F97A8D" w:rsidP="00B94D01">
            <w:pPr>
              <w:rPr>
                <w:lang w:val="en-IN"/>
              </w:rPr>
            </w:pPr>
            <w:r>
              <w:rPr>
                <w:lang w:val="en-IN"/>
              </w:rPr>
              <w:t>Days of stock (determined by demand average of previous 8 periods). It validates Forward Cover on the Product Inventory Plan.</w:t>
            </w:r>
          </w:p>
        </w:tc>
      </w:tr>
      <w:tr w:rsidR="00F97A8D" w14:paraId="2AC72EBC" w14:textId="77777777" w:rsidTr="00B94D01">
        <w:tc>
          <w:tcPr>
            <w:tcW w:w="2954" w:type="dxa"/>
            <w:vAlign w:val="bottom"/>
          </w:tcPr>
          <w:p w14:paraId="1E0442DA" w14:textId="77777777" w:rsidR="00F97A8D" w:rsidRDefault="00F97A8D" w:rsidP="00B94D01">
            <w:pPr>
              <w:rPr>
                <w:lang w:val="en-IN"/>
              </w:rPr>
            </w:pPr>
            <w:r>
              <w:rPr>
                <w:lang w:val="en-IN"/>
              </w:rPr>
              <w:t>Min Safety Stock</w:t>
            </w:r>
          </w:p>
        </w:tc>
        <w:tc>
          <w:tcPr>
            <w:tcW w:w="6369" w:type="dxa"/>
            <w:vAlign w:val="bottom"/>
          </w:tcPr>
          <w:p w14:paraId="2485597F" w14:textId="77777777" w:rsidR="00F97A8D" w:rsidRDefault="00F97A8D" w:rsidP="00B94D01">
            <w:pPr>
              <w:rPr>
                <w:lang w:val="en-IN"/>
              </w:rPr>
            </w:pPr>
            <w:r>
              <w:rPr>
                <w:lang w:val="en-IN"/>
              </w:rPr>
              <w:t>Minimum inventory requirement for each period</w:t>
            </w:r>
          </w:p>
        </w:tc>
      </w:tr>
      <w:tr w:rsidR="00F97A8D" w14:paraId="6C48282D" w14:textId="77777777" w:rsidTr="00B94D01">
        <w:tc>
          <w:tcPr>
            <w:tcW w:w="2954" w:type="dxa"/>
            <w:vAlign w:val="bottom"/>
          </w:tcPr>
          <w:p w14:paraId="3658B4B8" w14:textId="77777777" w:rsidR="00F97A8D" w:rsidRDefault="00F97A8D" w:rsidP="00B94D01">
            <w:pPr>
              <w:rPr>
                <w:lang w:val="en-IN"/>
              </w:rPr>
            </w:pPr>
            <w:r>
              <w:rPr>
                <w:lang w:val="en-IN"/>
              </w:rPr>
              <w:t>Max Stock</w:t>
            </w:r>
          </w:p>
        </w:tc>
        <w:tc>
          <w:tcPr>
            <w:tcW w:w="6369" w:type="dxa"/>
            <w:vAlign w:val="bottom"/>
          </w:tcPr>
          <w:p w14:paraId="0419C932" w14:textId="77777777" w:rsidR="00F97A8D" w:rsidRDefault="00F97A8D" w:rsidP="00B94D01">
            <w:pPr>
              <w:rPr>
                <w:lang w:val="en-IN"/>
              </w:rPr>
            </w:pPr>
            <w:r>
              <w:rPr>
                <w:lang w:val="en-IN"/>
              </w:rPr>
              <w:t>Maximum stock of a product the location/warehouse can store</w:t>
            </w:r>
          </w:p>
        </w:tc>
      </w:tr>
      <w:tr w:rsidR="00F97A8D" w14:paraId="1AECD58B" w14:textId="77777777" w:rsidTr="00B94D01">
        <w:tc>
          <w:tcPr>
            <w:tcW w:w="2954" w:type="dxa"/>
            <w:vAlign w:val="bottom"/>
          </w:tcPr>
          <w:p w14:paraId="273A3C36" w14:textId="77777777" w:rsidR="00F97A8D" w:rsidRDefault="00F97A8D" w:rsidP="00B94D01">
            <w:pPr>
              <w:rPr>
                <w:lang w:val="en-IN"/>
              </w:rPr>
            </w:pPr>
            <w:r>
              <w:rPr>
                <w:lang w:val="en-IN"/>
              </w:rPr>
              <w:t>Min Order Quantity</w:t>
            </w:r>
          </w:p>
        </w:tc>
        <w:tc>
          <w:tcPr>
            <w:tcW w:w="6369" w:type="dxa"/>
            <w:vAlign w:val="bottom"/>
          </w:tcPr>
          <w:p w14:paraId="0024B2D2" w14:textId="77777777" w:rsidR="00F97A8D" w:rsidRDefault="00F97A8D" w:rsidP="00B94D01">
            <w:pPr>
              <w:rPr>
                <w:lang w:val="en-IN"/>
              </w:rPr>
            </w:pPr>
            <w:r>
              <w:rPr>
                <w:lang w:val="en-IN"/>
              </w:rPr>
              <w:t>Minimum order quantity for replenishment</w:t>
            </w:r>
          </w:p>
        </w:tc>
      </w:tr>
      <w:tr w:rsidR="00F97A8D" w14:paraId="3C9D7EFD" w14:textId="77777777" w:rsidTr="00B94D01">
        <w:tc>
          <w:tcPr>
            <w:tcW w:w="2954" w:type="dxa"/>
            <w:vAlign w:val="bottom"/>
          </w:tcPr>
          <w:p w14:paraId="0AC8F245" w14:textId="77777777" w:rsidR="00F97A8D" w:rsidRDefault="00F97A8D" w:rsidP="00B94D01">
            <w:pPr>
              <w:rPr>
                <w:lang w:val="en-IN"/>
              </w:rPr>
            </w:pPr>
            <w:r>
              <w:rPr>
                <w:lang w:val="en-IN"/>
              </w:rPr>
              <w:t>Max Order Quantity</w:t>
            </w:r>
          </w:p>
        </w:tc>
        <w:tc>
          <w:tcPr>
            <w:tcW w:w="6369" w:type="dxa"/>
            <w:vAlign w:val="bottom"/>
          </w:tcPr>
          <w:p w14:paraId="5A02E87A" w14:textId="77777777" w:rsidR="00F97A8D" w:rsidRDefault="00F97A8D" w:rsidP="00B94D01">
            <w:pPr>
              <w:rPr>
                <w:lang w:val="en-IN"/>
              </w:rPr>
            </w:pPr>
            <w:r>
              <w:rPr>
                <w:lang w:val="en-IN"/>
              </w:rPr>
              <w:t>Maximum order quantity for replenishment</w:t>
            </w:r>
          </w:p>
        </w:tc>
      </w:tr>
      <w:tr w:rsidR="00F97A8D" w14:paraId="00DA6EC6" w14:textId="77777777" w:rsidTr="00B94D01">
        <w:tc>
          <w:tcPr>
            <w:tcW w:w="2954" w:type="dxa"/>
            <w:vAlign w:val="bottom"/>
          </w:tcPr>
          <w:p w14:paraId="011D949E" w14:textId="77777777" w:rsidR="00F97A8D" w:rsidRDefault="00F97A8D" w:rsidP="00B94D01">
            <w:pPr>
              <w:rPr>
                <w:lang w:val="en-IN"/>
              </w:rPr>
            </w:pPr>
            <w:r>
              <w:rPr>
                <w:lang w:val="en-IN"/>
              </w:rPr>
              <w:lastRenderedPageBreak/>
              <w:t>Order Multiple</w:t>
            </w:r>
          </w:p>
        </w:tc>
        <w:tc>
          <w:tcPr>
            <w:tcW w:w="6369" w:type="dxa"/>
            <w:vAlign w:val="bottom"/>
          </w:tcPr>
          <w:p w14:paraId="66DB29AB" w14:textId="77777777" w:rsidR="00F97A8D" w:rsidRDefault="00F97A8D" w:rsidP="00B94D01">
            <w:pPr>
              <w:ind w:left="0" w:firstLine="0"/>
              <w:rPr>
                <w:lang w:val="en-IN"/>
              </w:rPr>
            </w:pPr>
            <w:r>
              <w:rPr>
                <w:lang w:val="en-IN"/>
              </w:rPr>
              <w:t>Multiples of the replenishment order</w:t>
            </w:r>
          </w:p>
        </w:tc>
      </w:tr>
    </w:tbl>
    <w:p w14:paraId="5715D6BA" w14:textId="77777777" w:rsidR="001A3411" w:rsidRDefault="001A3411" w:rsidP="00F97A8D">
      <w:pPr>
        <w:ind w:left="0" w:firstLine="0"/>
        <w:rPr>
          <w:lang w:val="en-IN"/>
        </w:rPr>
      </w:pPr>
    </w:p>
    <w:p w14:paraId="771FD2B8" w14:textId="0844986A" w:rsidR="001A3411" w:rsidRDefault="001A3411" w:rsidP="001A3411">
      <w:pPr>
        <w:pStyle w:val="How-toHeader"/>
        <w:rPr>
          <w:lang w:val="en-IN"/>
        </w:rPr>
      </w:pPr>
      <w:r>
        <w:rPr>
          <w:lang w:val="en-IN"/>
        </w:rPr>
        <w:t>Actions</w:t>
      </w:r>
    </w:p>
    <w:p w14:paraId="08B68BCE" w14:textId="619BBD00" w:rsidR="001A3411" w:rsidRDefault="00000000" w:rsidP="00E347D8">
      <w:pPr>
        <w:pStyle w:val="ListParagraph"/>
        <w:numPr>
          <w:ilvl w:val="0"/>
          <w:numId w:val="12"/>
        </w:numPr>
        <w:rPr>
          <w:lang w:val="en-IN"/>
        </w:rPr>
      </w:pPr>
      <w:hyperlink w:anchor="_Add_Product_Supplier" w:history="1">
        <w:r w:rsidR="001A3411" w:rsidRPr="001A3411">
          <w:rPr>
            <w:rStyle w:val="Hyperlink"/>
            <w:lang w:val="en-IN"/>
          </w:rPr>
          <w:t>Add Product Supplier</w:t>
        </w:r>
      </w:hyperlink>
    </w:p>
    <w:p w14:paraId="3768FFF0" w14:textId="6C9AB5F4" w:rsidR="001A3411" w:rsidRDefault="00000000" w:rsidP="00E347D8">
      <w:pPr>
        <w:pStyle w:val="ListParagraph"/>
        <w:numPr>
          <w:ilvl w:val="0"/>
          <w:numId w:val="12"/>
        </w:numPr>
        <w:rPr>
          <w:lang w:val="en-IN"/>
        </w:rPr>
      </w:pPr>
      <w:hyperlink w:anchor="_Apply_Product_Assumptions" w:history="1">
        <w:r w:rsidR="001A3411" w:rsidRPr="001A3411">
          <w:rPr>
            <w:rStyle w:val="Hyperlink"/>
            <w:lang w:val="en-IN"/>
          </w:rPr>
          <w:t>Apply Product Assumptions</w:t>
        </w:r>
      </w:hyperlink>
    </w:p>
    <w:p w14:paraId="0A9D5937" w14:textId="77777777" w:rsidR="001A3411" w:rsidRDefault="001A3411" w:rsidP="001A3411">
      <w:pPr>
        <w:rPr>
          <w:lang w:val="en-IN"/>
        </w:rPr>
      </w:pPr>
    </w:p>
    <w:p w14:paraId="32F0DA5B" w14:textId="37C5ED92" w:rsidR="001A3411" w:rsidRDefault="001A3411" w:rsidP="001A3411">
      <w:pPr>
        <w:pStyle w:val="Heading4"/>
        <w:rPr>
          <w:lang w:val="en-IN"/>
        </w:rPr>
      </w:pPr>
      <w:bookmarkStart w:id="48" w:name="_Add_Product_Supplier"/>
      <w:bookmarkEnd w:id="48"/>
      <w:r>
        <w:rPr>
          <w:lang w:val="en-IN"/>
        </w:rPr>
        <w:t>Add Product Supplier</w:t>
      </w:r>
    </w:p>
    <w:p w14:paraId="32C32F45" w14:textId="3685477B" w:rsidR="00EF110E" w:rsidRDefault="00EF110E" w:rsidP="00E347D8">
      <w:pPr>
        <w:pStyle w:val="ListParagraph"/>
        <w:numPr>
          <w:ilvl w:val="0"/>
          <w:numId w:val="13"/>
        </w:numPr>
        <w:rPr>
          <w:lang w:val="en-IN"/>
        </w:rPr>
      </w:pPr>
      <w:r>
        <w:rPr>
          <w:lang w:val="en-IN"/>
        </w:rPr>
        <w:t xml:space="preserve">Select </w:t>
      </w:r>
      <w:r>
        <w:rPr>
          <w:b/>
          <w:bCs/>
          <w:lang w:val="en-IN"/>
        </w:rPr>
        <w:t>Add Product Supplier</w:t>
      </w:r>
      <w:r>
        <w:rPr>
          <w:lang w:val="en-IN"/>
        </w:rPr>
        <w:t>.</w:t>
      </w:r>
    </w:p>
    <w:p w14:paraId="4615BAAC" w14:textId="7BADF5A5" w:rsidR="00EF110E" w:rsidRPr="00EF110E" w:rsidRDefault="00E31876" w:rsidP="00E347D8">
      <w:pPr>
        <w:pStyle w:val="ListParagraph"/>
        <w:numPr>
          <w:ilvl w:val="0"/>
          <w:numId w:val="13"/>
        </w:numPr>
        <w:rPr>
          <w:lang w:val="en-IN"/>
        </w:rPr>
      </w:pPr>
      <w:r>
        <w:rPr>
          <w:lang w:val="en-IN"/>
        </w:rPr>
        <w:t xml:space="preserve">Select </w:t>
      </w:r>
      <w:r w:rsidR="00145431">
        <w:rPr>
          <w:lang w:val="en-IN"/>
        </w:rPr>
        <w:t xml:space="preserve">a </w:t>
      </w:r>
      <w:r w:rsidR="00145431">
        <w:rPr>
          <w:b/>
          <w:bCs/>
          <w:lang w:val="en-IN"/>
        </w:rPr>
        <w:t xml:space="preserve">Product </w:t>
      </w:r>
      <w:r w:rsidR="00145431">
        <w:rPr>
          <w:lang w:val="en-IN"/>
        </w:rPr>
        <w:t xml:space="preserve">and </w:t>
      </w:r>
      <w:r w:rsidR="00145431">
        <w:rPr>
          <w:b/>
          <w:bCs/>
          <w:lang w:val="en-IN"/>
        </w:rPr>
        <w:t xml:space="preserve">Supplier </w:t>
      </w:r>
      <w:r w:rsidR="00145431">
        <w:rPr>
          <w:lang w:val="en-IN"/>
        </w:rPr>
        <w:t>from the dropdown</w:t>
      </w:r>
      <w:r w:rsidR="004931C4">
        <w:rPr>
          <w:lang w:val="en-IN"/>
        </w:rPr>
        <w:t>s.</w:t>
      </w:r>
      <w:r w:rsidR="00145431">
        <w:rPr>
          <w:lang w:val="en-IN"/>
        </w:rPr>
        <w:t xml:space="preserve"> </w:t>
      </w:r>
    </w:p>
    <w:p w14:paraId="4545D82A" w14:textId="06B56008" w:rsidR="001A3411" w:rsidRDefault="00EF110E" w:rsidP="001A3411">
      <w:pPr>
        <w:rPr>
          <w:lang w:val="en-IN"/>
        </w:rPr>
      </w:pPr>
      <w:r>
        <w:rPr>
          <w:noProof/>
          <w:lang w:val="en-IN"/>
        </w:rPr>
        <w:drawing>
          <wp:inline distT="0" distB="0" distL="0" distR="0" wp14:anchorId="7731B7B1" wp14:editId="7909D254">
            <wp:extent cx="5157216" cy="4169664"/>
            <wp:effectExtent l="0" t="0" r="5715" b="2540"/>
            <wp:docPr id="1780722826" name="Picture 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722826" name="Picture 32" descr="A screenshot of a computer&#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5157216" cy="4169664"/>
                    </a:xfrm>
                    <a:prstGeom prst="rect">
                      <a:avLst/>
                    </a:prstGeom>
                  </pic:spPr>
                </pic:pic>
              </a:graphicData>
            </a:graphic>
          </wp:inline>
        </w:drawing>
      </w:r>
    </w:p>
    <w:p w14:paraId="6EDCF3E7" w14:textId="4EAB15F5" w:rsidR="00145431" w:rsidRDefault="00145431" w:rsidP="00E347D8">
      <w:pPr>
        <w:pStyle w:val="ListParagraph"/>
        <w:numPr>
          <w:ilvl w:val="0"/>
          <w:numId w:val="13"/>
        </w:numPr>
        <w:rPr>
          <w:lang w:val="en-IN"/>
        </w:rPr>
      </w:pPr>
      <w:r>
        <w:rPr>
          <w:lang w:val="en-IN"/>
        </w:rPr>
        <w:t xml:space="preserve">Select </w:t>
      </w:r>
      <w:r>
        <w:rPr>
          <w:b/>
          <w:bCs/>
          <w:lang w:val="en-IN"/>
        </w:rPr>
        <w:t>Run</w:t>
      </w:r>
      <w:r>
        <w:rPr>
          <w:lang w:val="en-IN"/>
        </w:rPr>
        <w:t>.</w:t>
      </w:r>
    </w:p>
    <w:p w14:paraId="17C74199" w14:textId="77777777" w:rsidR="00145431" w:rsidRPr="00145431" w:rsidRDefault="00145431" w:rsidP="00145431">
      <w:pPr>
        <w:rPr>
          <w:lang w:val="en-IN"/>
        </w:rPr>
      </w:pPr>
    </w:p>
    <w:p w14:paraId="5BEAAEDB" w14:textId="4FDC4010" w:rsidR="001A3411" w:rsidRPr="001A3411" w:rsidRDefault="001A3411" w:rsidP="001A3411">
      <w:pPr>
        <w:pStyle w:val="Heading4"/>
        <w:rPr>
          <w:lang w:val="en-IN"/>
        </w:rPr>
      </w:pPr>
      <w:bookmarkStart w:id="49" w:name="_Apply_Product_Assumptions"/>
      <w:bookmarkEnd w:id="49"/>
      <w:r>
        <w:rPr>
          <w:lang w:val="en-IN"/>
        </w:rPr>
        <w:lastRenderedPageBreak/>
        <w:t>Apply Product Assumptions</w:t>
      </w:r>
    </w:p>
    <w:p w14:paraId="4404D67D" w14:textId="402606DD" w:rsidR="00152EA2" w:rsidRDefault="009F69D6" w:rsidP="00F2541D">
      <w:pPr>
        <w:rPr>
          <w:lang w:val="en-IN"/>
        </w:rPr>
      </w:pPr>
      <w:r>
        <w:rPr>
          <w:lang w:val="en-IN"/>
        </w:rPr>
        <w:t>To bring in new or changed</w:t>
      </w:r>
      <w:r w:rsidR="0064535E">
        <w:rPr>
          <w:lang w:val="en-IN"/>
        </w:rPr>
        <w:t xml:space="preserve"> product assumptions to the Product Inventory Plan:</w:t>
      </w:r>
    </w:p>
    <w:p w14:paraId="58320AD5" w14:textId="72FD2701" w:rsidR="0064535E" w:rsidRDefault="00D166CB" w:rsidP="00E347D8">
      <w:pPr>
        <w:pStyle w:val="ListParagraph"/>
        <w:numPr>
          <w:ilvl w:val="0"/>
          <w:numId w:val="14"/>
        </w:numPr>
        <w:rPr>
          <w:lang w:val="en-IN"/>
        </w:rPr>
      </w:pPr>
      <w:r>
        <w:rPr>
          <w:lang w:val="en-IN"/>
        </w:rPr>
        <w:t>Complete</w:t>
      </w:r>
      <w:r w:rsidR="001C55FE">
        <w:rPr>
          <w:lang w:val="en-IN"/>
        </w:rPr>
        <w:t xml:space="preserve"> the Product Assumptions form.</w:t>
      </w:r>
    </w:p>
    <w:p w14:paraId="79ED4D6F" w14:textId="6F2C0864" w:rsidR="00D166CB" w:rsidRDefault="00D166CB" w:rsidP="00E347D8">
      <w:pPr>
        <w:pStyle w:val="ListParagraph"/>
        <w:numPr>
          <w:ilvl w:val="0"/>
          <w:numId w:val="14"/>
        </w:numPr>
        <w:rPr>
          <w:lang w:val="en-IN"/>
        </w:rPr>
      </w:pPr>
      <w:r>
        <w:rPr>
          <w:lang w:val="en-IN"/>
        </w:rPr>
        <w:t xml:space="preserve">Select </w:t>
      </w:r>
      <w:r>
        <w:rPr>
          <w:b/>
          <w:bCs/>
          <w:lang w:val="en-IN"/>
        </w:rPr>
        <w:t>Update</w:t>
      </w:r>
      <w:r>
        <w:rPr>
          <w:lang w:val="en-IN"/>
        </w:rPr>
        <w:t>.</w:t>
      </w:r>
    </w:p>
    <w:p w14:paraId="5BE98CB6" w14:textId="1F20F780" w:rsidR="00D166CB" w:rsidRPr="0064535E" w:rsidRDefault="008C7419" w:rsidP="00E347D8">
      <w:pPr>
        <w:pStyle w:val="ListParagraph"/>
        <w:numPr>
          <w:ilvl w:val="0"/>
          <w:numId w:val="14"/>
        </w:numPr>
        <w:rPr>
          <w:lang w:val="en-IN"/>
        </w:rPr>
      </w:pPr>
      <w:r>
        <w:rPr>
          <w:lang w:val="en-IN"/>
        </w:rPr>
        <w:t xml:space="preserve">Select </w:t>
      </w:r>
      <w:r>
        <w:rPr>
          <w:b/>
          <w:bCs/>
          <w:lang w:val="en-IN"/>
        </w:rPr>
        <w:t xml:space="preserve">Apply Product Assumption </w:t>
      </w:r>
      <w:r w:rsidR="008909EE">
        <w:rPr>
          <w:lang w:val="en-IN"/>
        </w:rPr>
        <w:t>to update the</w:t>
      </w:r>
      <w:r w:rsidR="00152EA2">
        <w:rPr>
          <w:lang w:val="en-IN"/>
        </w:rPr>
        <w:t xml:space="preserve"> Product Inventory Plan.</w:t>
      </w:r>
    </w:p>
    <w:p w14:paraId="2F03E915" w14:textId="77777777" w:rsidR="00AE749A" w:rsidRDefault="00AE749A" w:rsidP="00AE749A">
      <w:pPr>
        <w:rPr>
          <w:lang w:val="en-IN"/>
        </w:rPr>
      </w:pPr>
    </w:p>
    <w:p w14:paraId="399C1E64" w14:textId="46414CBF" w:rsidR="00E8116A" w:rsidRDefault="00E8116A" w:rsidP="009F34F1">
      <w:pPr>
        <w:pStyle w:val="Heading2"/>
      </w:pPr>
      <w:bookmarkStart w:id="50" w:name="_Toc156893783"/>
      <w:r>
        <w:t>Item Inventory Plan</w:t>
      </w:r>
      <w:bookmarkEnd w:id="50"/>
    </w:p>
    <w:p w14:paraId="165280D4" w14:textId="5807425F" w:rsidR="003F4AB1" w:rsidRDefault="003F4AB1" w:rsidP="003F4AB1">
      <w:r>
        <w:rPr>
          <w:lang w:val="en-IN"/>
        </w:rPr>
        <w:t xml:space="preserve">The </w:t>
      </w:r>
      <w:r>
        <w:rPr>
          <w:b/>
          <w:bCs/>
          <w:lang w:val="en-IN"/>
        </w:rPr>
        <w:t xml:space="preserve">Item Inventory Plan </w:t>
      </w:r>
      <w:r>
        <w:t xml:space="preserve">enables businesses to create inventory plans that are synced with the consensus demand plans created in the </w:t>
      </w:r>
      <w:hyperlink w:anchor="_Demand_Plan" w:history="1">
        <w:r w:rsidRPr="00086216">
          <w:rPr>
            <w:rStyle w:val="Hyperlink"/>
          </w:rPr>
          <w:t>Demand Plan</w:t>
        </w:r>
      </w:hyperlink>
      <w:r>
        <w:t xml:space="preserve"> section. </w:t>
      </w:r>
    </w:p>
    <w:p w14:paraId="405D8525" w14:textId="77777777" w:rsidR="003F4AB1" w:rsidRDefault="003F4AB1" w:rsidP="003F4AB1">
      <w:pPr>
        <w:rPr>
          <w:lang w:val="en-IN"/>
        </w:rPr>
      </w:pPr>
    </w:p>
    <w:p w14:paraId="42CF20F8" w14:textId="55F0963A" w:rsidR="008D29C9" w:rsidRDefault="008D29C9" w:rsidP="008D29C9">
      <w:pPr>
        <w:pStyle w:val="How-toHeader"/>
        <w:rPr>
          <w:lang w:val="en-IN"/>
        </w:rPr>
      </w:pPr>
      <w:r>
        <w:rPr>
          <w:lang w:val="en-IN"/>
        </w:rPr>
        <w:t>Pages</w:t>
      </w:r>
    </w:p>
    <w:p w14:paraId="299827FF" w14:textId="438940FD" w:rsidR="008D29C9" w:rsidRDefault="00000000" w:rsidP="00A36005">
      <w:pPr>
        <w:pStyle w:val="ListParagraph"/>
        <w:numPr>
          <w:ilvl w:val="0"/>
          <w:numId w:val="23"/>
        </w:numPr>
        <w:rPr>
          <w:lang w:val="en-IN"/>
        </w:rPr>
      </w:pPr>
      <w:hyperlink w:anchor="_Item_RepIn_Report" w:history="1">
        <w:r w:rsidR="00A36005" w:rsidRPr="007F79C1">
          <w:rPr>
            <w:rStyle w:val="Hyperlink"/>
            <w:lang w:val="en-IN"/>
          </w:rPr>
          <w:t>Item RepIn Report</w:t>
        </w:r>
      </w:hyperlink>
    </w:p>
    <w:p w14:paraId="59674D7A" w14:textId="3B4196D1" w:rsidR="00A36005" w:rsidRDefault="00000000" w:rsidP="00A36005">
      <w:pPr>
        <w:pStyle w:val="ListParagraph"/>
        <w:numPr>
          <w:ilvl w:val="0"/>
          <w:numId w:val="23"/>
        </w:numPr>
        <w:rPr>
          <w:lang w:val="en-IN"/>
        </w:rPr>
      </w:pPr>
      <w:hyperlink w:anchor="_Item_Inventory_Plan" w:history="1">
        <w:r w:rsidR="00A36005" w:rsidRPr="007F79C1">
          <w:rPr>
            <w:rStyle w:val="Hyperlink"/>
            <w:lang w:val="en-IN"/>
          </w:rPr>
          <w:t>Item Inventory Plan</w:t>
        </w:r>
      </w:hyperlink>
    </w:p>
    <w:p w14:paraId="04E59AB6" w14:textId="50034EFE" w:rsidR="00A36005" w:rsidRDefault="00000000" w:rsidP="00A36005">
      <w:pPr>
        <w:pStyle w:val="ListParagraph"/>
        <w:numPr>
          <w:ilvl w:val="0"/>
          <w:numId w:val="23"/>
        </w:numPr>
        <w:rPr>
          <w:lang w:val="en-IN"/>
        </w:rPr>
      </w:pPr>
      <w:hyperlink w:anchor="_Item_Assumptions" w:history="1">
        <w:r w:rsidR="00A36005" w:rsidRPr="007F79C1">
          <w:rPr>
            <w:rStyle w:val="Hyperlink"/>
            <w:lang w:val="en-IN"/>
          </w:rPr>
          <w:t>Item Assumptions</w:t>
        </w:r>
      </w:hyperlink>
    </w:p>
    <w:p w14:paraId="45BCAEF5" w14:textId="77777777" w:rsidR="00A36005" w:rsidRDefault="00A36005" w:rsidP="00A36005">
      <w:pPr>
        <w:rPr>
          <w:lang w:val="en-IN"/>
        </w:rPr>
      </w:pPr>
    </w:p>
    <w:p w14:paraId="53AE4D73" w14:textId="31D7E888" w:rsidR="00A36005" w:rsidRDefault="00A36005" w:rsidP="00A36005">
      <w:pPr>
        <w:pStyle w:val="Heading3"/>
        <w:rPr>
          <w:lang w:val="en-IN"/>
        </w:rPr>
      </w:pPr>
      <w:bookmarkStart w:id="51" w:name="_Item_RepIn_Report"/>
      <w:bookmarkStart w:id="52" w:name="_Toc156893784"/>
      <w:bookmarkEnd w:id="51"/>
      <w:r>
        <w:rPr>
          <w:lang w:val="en-IN"/>
        </w:rPr>
        <w:t>Item RepIn Report</w:t>
      </w:r>
      <w:bookmarkEnd w:id="52"/>
    </w:p>
    <w:p w14:paraId="3FCFAD24" w14:textId="62DCA16A" w:rsidR="00A36005" w:rsidRDefault="00A36005" w:rsidP="00A36005">
      <w:r>
        <w:t xml:space="preserve">The </w:t>
      </w:r>
      <w:r>
        <w:rPr>
          <w:b/>
          <w:bCs/>
        </w:rPr>
        <w:t xml:space="preserve">Item RepIn Report </w:t>
      </w:r>
      <w:r>
        <w:t>page provides a review of the recommended purchase orders for</w:t>
      </w:r>
      <w:r w:rsidR="005E7E29">
        <w:t xml:space="preserve"> item</w:t>
      </w:r>
      <w:r>
        <w:t xml:space="preserve">s requiring replenishment. </w:t>
      </w:r>
    </w:p>
    <w:p w14:paraId="0558FDD5" w14:textId="77777777" w:rsidR="00A36005" w:rsidRDefault="00A36005" w:rsidP="00A36005">
      <w:pPr>
        <w:rPr>
          <w:lang w:val="en-IN"/>
        </w:rPr>
      </w:pPr>
    </w:p>
    <w:p w14:paraId="5BFF60AE" w14:textId="63B16D25" w:rsidR="005E7E29" w:rsidRDefault="005E7E29" w:rsidP="005E7E29">
      <w:pPr>
        <w:pStyle w:val="How-toHeader"/>
        <w:rPr>
          <w:lang w:val="en-IN"/>
        </w:rPr>
      </w:pPr>
      <w:r>
        <w:rPr>
          <w:lang w:val="en-IN"/>
        </w:rPr>
        <w:t>Path to page</w:t>
      </w:r>
    </w:p>
    <w:p w14:paraId="453DC2CA" w14:textId="765D77B8" w:rsidR="005E7E29" w:rsidRDefault="005E7E29" w:rsidP="005E7E29">
      <w:pPr>
        <w:rPr>
          <w:lang w:val="en-IN"/>
        </w:rPr>
      </w:pPr>
      <w:r>
        <w:rPr>
          <w:lang w:val="en-IN"/>
        </w:rPr>
        <w:t xml:space="preserve">Hover over </w:t>
      </w:r>
      <w:r>
        <w:rPr>
          <w:b/>
          <w:bCs/>
          <w:lang w:val="en-IN"/>
        </w:rPr>
        <w:t xml:space="preserve">Item Inventory Plan </w:t>
      </w:r>
      <w:r>
        <w:rPr>
          <w:lang w:val="en-IN"/>
        </w:rPr>
        <w:t xml:space="preserve">and go to </w:t>
      </w:r>
      <w:r>
        <w:rPr>
          <w:b/>
          <w:bCs/>
          <w:lang w:val="en-IN"/>
        </w:rPr>
        <w:t>Item RepIn Report</w:t>
      </w:r>
      <w:r>
        <w:rPr>
          <w:lang w:val="en-IN"/>
        </w:rPr>
        <w:t>.</w:t>
      </w:r>
    </w:p>
    <w:p w14:paraId="37B8F5A9" w14:textId="37A2292A" w:rsidR="005E7E29" w:rsidRDefault="005E7E29" w:rsidP="005E7E29">
      <w:pPr>
        <w:rPr>
          <w:lang w:val="en-IN"/>
        </w:rPr>
      </w:pPr>
      <w:r>
        <w:rPr>
          <w:noProof/>
          <w:lang w:val="en-IN"/>
        </w:rPr>
        <w:lastRenderedPageBreak/>
        <w:drawing>
          <wp:inline distT="0" distB="0" distL="0" distR="0" wp14:anchorId="6311FC29" wp14:editId="00A98087">
            <wp:extent cx="5933440" cy="1407795"/>
            <wp:effectExtent l="19050" t="19050" r="10160" b="20955"/>
            <wp:docPr id="309315455" name="Picture 14" descr="A screenshot of a inventory pl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15455" name="Picture 14" descr="A screenshot of a inventory plan&#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5933440" cy="1407795"/>
                    </a:xfrm>
                    <a:prstGeom prst="rect">
                      <a:avLst/>
                    </a:prstGeom>
                    <a:ln>
                      <a:solidFill>
                        <a:schemeClr val="tx1">
                          <a:lumMod val="50000"/>
                          <a:lumOff val="50000"/>
                        </a:schemeClr>
                      </a:solidFill>
                    </a:ln>
                  </pic:spPr>
                </pic:pic>
              </a:graphicData>
            </a:graphic>
          </wp:inline>
        </w:drawing>
      </w:r>
    </w:p>
    <w:p w14:paraId="03DB00A8" w14:textId="77777777" w:rsidR="005E7E29" w:rsidRDefault="005E7E29" w:rsidP="005E7E29">
      <w:pPr>
        <w:rPr>
          <w:lang w:val="en-IN"/>
        </w:rPr>
      </w:pPr>
    </w:p>
    <w:p w14:paraId="11A4A0E2" w14:textId="4DDF429B" w:rsidR="00CC7596" w:rsidRDefault="00CC7596" w:rsidP="005E7E29">
      <w:pPr>
        <w:rPr>
          <w:lang w:val="en-IN"/>
        </w:rPr>
      </w:pPr>
      <w:r>
        <w:rPr>
          <w:lang w:val="en-IN"/>
        </w:rPr>
        <w:t>You will land on this page:</w:t>
      </w:r>
    </w:p>
    <w:p w14:paraId="07952035" w14:textId="608C93ED" w:rsidR="00CC7596" w:rsidRDefault="00BF05DB" w:rsidP="005E7E29">
      <w:pPr>
        <w:rPr>
          <w:lang w:val="en-IN"/>
        </w:rPr>
      </w:pPr>
      <w:r>
        <w:rPr>
          <w:noProof/>
          <w:lang w:val="en-IN"/>
        </w:rPr>
        <w:drawing>
          <wp:inline distT="0" distB="0" distL="0" distR="0" wp14:anchorId="0C13C741" wp14:editId="57AE815D">
            <wp:extent cx="5933440" cy="3390265"/>
            <wp:effectExtent l="19050" t="19050" r="10160" b="19685"/>
            <wp:docPr id="1857547748"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547748" name="Picture 15" descr="A screenshot of a computer&#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5933440" cy="3390265"/>
                    </a:xfrm>
                    <a:prstGeom prst="rect">
                      <a:avLst/>
                    </a:prstGeom>
                    <a:ln>
                      <a:solidFill>
                        <a:schemeClr val="tx1">
                          <a:lumMod val="50000"/>
                          <a:lumOff val="50000"/>
                        </a:schemeClr>
                      </a:solidFill>
                    </a:ln>
                  </pic:spPr>
                </pic:pic>
              </a:graphicData>
            </a:graphic>
          </wp:inline>
        </w:drawing>
      </w:r>
    </w:p>
    <w:p w14:paraId="59E7BA71" w14:textId="77777777" w:rsidR="00BF05DB" w:rsidRDefault="00BF05DB" w:rsidP="005E7E29">
      <w:pPr>
        <w:rPr>
          <w:lang w:val="en-IN"/>
        </w:rPr>
      </w:pPr>
    </w:p>
    <w:p w14:paraId="54F8EBB6" w14:textId="4E389A51" w:rsidR="00BF05DB" w:rsidRDefault="00BF05DB" w:rsidP="00BF05DB">
      <w:pPr>
        <w:pStyle w:val="How-toHeader"/>
        <w:rPr>
          <w:lang w:val="en-IN"/>
        </w:rPr>
      </w:pPr>
      <w:r>
        <w:rPr>
          <w:lang w:val="en-IN"/>
        </w:rPr>
        <w:t>Filter</w:t>
      </w:r>
    </w:p>
    <w:p w14:paraId="43B64B8C" w14:textId="2B379A4C" w:rsidR="00BF05DB" w:rsidRDefault="00BF05DB" w:rsidP="00BF05DB">
      <w:pPr>
        <w:pStyle w:val="ListParagraph"/>
        <w:numPr>
          <w:ilvl w:val="0"/>
          <w:numId w:val="24"/>
        </w:numPr>
        <w:rPr>
          <w:lang w:val="en-IN"/>
        </w:rPr>
      </w:pPr>
      <w:r>
        <w:rPr>
          <w:lang w:val="en-IN"/>
        </w:rPr>
        <w:t>Location/Warehouse</w:t>
      </w:r>
    </w:p>
    <w:p w14:paraId="6901723D" w14:textId="77777777" w:rsidR="00BF05DB" w:rsidRDefault="00BF05DB" w:rsidP="00BF05DB">
      <w:pPr>
        <w:rPr>
          <w:lang w:val="en-IN"/>
        </w:rPr>
      </w:pPr>
    </w:p>
    <w:p w14:paraId="6E7587C6" w14:textId="38AE4CED" w:rsidR="00BF05DB" w:rsidRDefault="00BF05DB" w:rsidP="00BF05DB">
      <w:pPr>
        <w:pStyle w:val="How-toHeader"/>
        <w:rPr>
          <w:lang w:val="en-IN"/>
        </w:rPr>
      </w:pPr>
      <w:r>
        <w:rPr>
          <w:lang w:val="en-IN"/>
        </w:rPr>
        <w:t>Action</w:t>
      </w:r>
    </w:p>
    <w:p w14:paraId="0D6673C6" w14:textId="2CD91A5F" w:rsidR="00BF05DB" w:rsidRDefault="00000000" w:rsidP="00BF05DB">
      <w:pPr>
        <w:pStyle w:val="ListParagraph"/>
        <w:numPr>
          <w:ilvl w:val="0"/>
          <w:numId w:val="24"/>
        </w:numPr>
        <w:rPr>
          <w:lang w:val="en-IN"/>
        </w:rPr>
      </w:pPr>
      <w:hyperlink w:anchor="_Generate_RepIn_Report_1" w:history="1">
        <w:r w:rsidR="00BF05DB" w:rsidRPr="00BF05DB">
          <w:rPr>
            <w:rStyle w:val="Hyperlink"/>
            <w:lang w:val="en-IN"/>
          </w:rPr>
          <w:t>Generate RepIn Report</w:t>
        </w:r>
      </w:hyperlink>
    </w:p>
    <w:p w14:paraId="586D19AD" w14:textId="77777777" w:rsidR="00BF05DB" w:rsidRPr="00BF05DB" w:rsidRDefault="00BF05DB" w:rsidP="00BF05DB">
      <w:pPr>
        <w:rPr>
          <w:lang w:val="en-IN"/>
        </w:rPr>
      </w:pPr>
    </w:p>
    <w:p w14:paraId="7EF74C8B" w14:textId="77777777" w:rsidR="00BF05DB" w:rsidRDefault="00BF05DB" w:rsidP="00BF05DB">
      <w:pPr>
        <w:pStyle w:val="Heading4"/>
      </w:pPr>
      <w:bookmarkStart w:id="53" w:name="_Generate_RepIn_Report_1"/>
      <w:bookmarkEnd w:id="53"/>
      <w:r>
        <w:t>Generate RepIn Report</w:t>
      </w:r>
    </w:p>
    <w:p w14:paraId="70407E2F" w14:textId="77777777" w:rsidR="00BF05DB" w:rsidRPr="004273CD" w:rsidRDefault="00BF05DB" w:rsidP="00BF05DB">
      <w:r>
        <w:t xml:space="preserve">Select </w:t>
      </w:r>
      <w:r>
        <w:rPr>
          <w:b/>
          <w:bCs/>
        </w:rPr>
        <w:t xml:space="preserve">Generate RepIn Report </w:t>
      </w:r>
      <w:r>
        <w:t xml:space="preserve">to view the latest purchase orders.  </w:t>
      </w:r>
    </w:p>
    <w:p w14:paraId="36D40602" w14:textId="77777777" w:rsidR="00BF05DB" w:rsidRPr="00BF05DB" w:rsidRDefault="00BF05DB" w:rsidP="00BF05DB">
      <w:pPr>
        <w:pStyle w:val="How-toHeader"/>
        <w:rPr>
          <w:lang w:val="en-IN"/>
        </w:rPr>
      </w:pPr>
    </w:p>
    <w:p w14:paraId="3240F1F8" w14:textId="38DAF3EC" w:rsidR="00E8116A" w:rsidRDefault="00BF05DB" w:rsidP="00BF05DB">
      <w:pPr>
        <w:pStyle w:val="Heading3"/>
        <w:rPr>
          <w:lang w:val="en-IN"/>
        </w:rPr>
      </w:pPr>
      <w:bookmarkStart w:id="54" w:name="_Item_Inventory_Plan"/>
      <w:bookmarkStart w:id="55" w:name="_Toc156893785"/>
      <w:bookmarkEnd w:id="54"/>
      <w:r>
        <w:rPr>
          <w:lang w:val="en-IN"/>
        </w:rPr>
        <w:t>Item Inventory Plan</w:t>
      </w:r>
      <w:bookmarkEnd w:id="55"/>
    </w:p>
    <w:p w14:paraId="325C6A17" w14:textId="2867F440" w:rsidR="00BB1221" w:rsidRPr="00F202CC" w:rsidRDefault="00BB1221" w:rsidP="00BB1221">
      <w:pPr>
        <w:rPr>
          <w:lang w:val="en-US"/>
        </w:rPr>
      </w:pPr>
      <w:r>
        <w:t xml:space="preserve">The </w:t>
      </w:r>
      <w:r w:rsidR="003C52EC">
        <w:rPr>
          <w:b/>
          <w:bCs/>
        </w:rPr>
        <w:t xml:space="preserve">Item </w:t>
      </w:r>
      <w:r>
        <w:rPr>
          <w:b/>
          <w:bCs/>
        </w:rPr>
        <w:t xml:space="preserve">Inventory Plan </w:t>
      </w:r>
      <w:r>
        <w:t>shows key replenishment metrics using the inventory level and</w:t>
      </w:r>
      <w:r w:rsidR="003C52EC">
        <w:t xml:space="preserve"> </w:t>
      </w:r>
      <w:hyperlink w:anchor="_Item_Assumptions" w:history="1">
        <w:r w:rsidR="003C52EC" w:rsidRPr="003C52EC">
          <w:rPr>
            <w:rStyle w:val="Hyperlink"/>
          </w:rPr>
          <w:t>item assumptions</w:t>
        </w:r>
      </w:hyperlink>
      <w:r>
        <w:t xml:space="preserve">. </w:t>
      </w:r>
    </w:p>
    <w:p w14:paraId="1E5EC954" w14:textId="77777777" w:rsidR="00BB1221" w:rsidRDefault="00BB1221" w:rsidP="00BB1221">
      <w:pPr>
        <w:pStyle w:val="How-toHeader"/>
        <w:ind w:left="0" w:firstLine="0"/>
      </w:pPr>
    </w:p>
    <w:p w14:paraId="355E4E3E" w14:textId="77777777" w:rsidR="00BB1221" w:rsidRDefault="00BB1221" w:rsidP="00BB1221">
      <w:pPr>
        <w:pStyle w:val="How-toHeader"/>
      </w:pPr>
      <w:r>
        <w:t>Path to page</w:t>
      </w:r>
    </w:p>
    <w:p w14:paraId="7DEC793C" w14:textId="4CB01DF1" w:rsidR="00BB1221" w:rsidRPr="001B2E7C" w:rsidRDefault="00BB1221" w:rsidP="00BB1221">
      <w:r>
        <w:t>Hover over</w:t>
      </w:r>
      <w:r w:rsidR="00DA42A2">
        <w:t xml:space="preserve"> </w:t>
      </w:r>
      <w:r w:rsidR="00DA42A2" w:rsidRPr="00DA42A2">
        <w:rPr>
          <w:b/>
          <w:bCs/>
        </w:rPr>
        <w:t>Item</w:t>
      </w:r>
      <w:r w:rsidR="00DA42A2">
        <w:t xml:space="preserve"> </w:t>
      </w:r>
      <w:r>
        <w:rPr>
          <w:b/>
          <w:bCs/>
        </w:rPr>
        <w:t xml:space="preserve">Inventory Plan </w:t>
      </w:r>
      <w:r>
        <w:t>and go to</w:t>
      </w:r>
      <w:r w:rsidR="00DA42A2">
        <w:t xml:space="preserve"> </w:t>
      </w:r>
      <w:r w:rsidR="00DA42A2">
        <w:rPr>
          <w:b/>
          <w:bCs/>
        </w:rPr>
        <w:t>Item</w:t>
      </w:r>
      <w:r>
        <w:rPr>
          <w:b/>
          <w:bCs/>
        </w:rPr>
        <w:t xml:space="preserve"> Inventory Plan</w:t>
      </w:r>
      <w:r>
        <w:t xml:space="preserve">. </w:t>
      </w:r>
    </w:p>
    <w:p w14:paraId="73F3F565" w14:textId="7F7625FE" w:rsidR="00BB1221" w:rsidRDefault="00FB352D" w:rsidP="00BB1221">
      <w:pPr>
        <w:pStyle w:val="How-toHeader"/>
      </w:pPr>
      <w:r>
        <w:rPr>
          <w:noProof/>
        </w:rPr>
        <w:drawing>
          <wp:inline distT="0" distB="0" distL="0" distR="0" wp14:anchorId="729C6CDE" wp14:editId="282FC397">
            <wp:extent cx="5933440" cy="1405890"/>
            <wp:effectExtent l="19050" t="19050" r="10160" b="22860"/>
            <wp:docPr id="551918535"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18535" name="Picture 18" descr="A screenshot of a computer&#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5933440" cy="1405890"/>
                    </a:xfrm>
                    <a:prstGeom prst="rect">
                      <a:avLst/>
                    </a:prstGeom>
                    <a:ln>
                      <a:solidFill>
                        <a:schemeClr val="tx1">
                          <a:lumMod val="50000"/>
                          <a:lumOff val="50000"/>
                        </a:schemeClr>
                      </a:solidFill>
                    </a:ln>
                  </pic:spPr>
                </pic:pic>
              </a:graphicData>
            </a:graphic>
          </wp:inline>
        </w:drawing>
      </w:r>
    </w:p>
    <w:p w14:paraId="711A149B" w14:textId="77777777" w:rsidR="00BB1221" w:rsidRDefault="00BB1221" w:rsidP="00BB1221">
      <w:pPr>
        <w:pStyle w:val="How-toHeader"/>
      </w:pPr>
    </w:p>
    <w:p w14:paraId="10957453" w14:textId="77777777" w:rsidR="00BB1221" w:rsidRDefault="00BB1221" w:rsidP="00BB1221">
      <w:r>
        <w:t>You will land on this page:</w:t>
      </w:r>
    </w:p>
    <w:p w14:paraId="509C4AED" w14:textId="35EE94BE" w:rsidR="00BB1221" w:rsidRDefault="00FB352D" w:rsidP="00BB1221">
      <w:r>
        <w:rPr>
          <w:noProof/>
        </w:rPr>
        <w:lastRenderedPageBreak/>
        <w:drawing>
          <wp:inline distT="0" distB="0" distL="0" distR="0" wp14:anchorId="1CCD17D7" wp14:editId="195F1898">
            <wp:extent cx="5933440" cy="3507740"/>
            <wp:effectExtent l="19050" t="19050" r="10160" b="16510"/>
            <wp:docPr id="1519299539"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99539" name="Picture 19" descr="A screenshot of a computer&#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5933440" cy="3507740"/>
                    </a:xfrm>
                    <a:prstGeom prst="rect">
                      <a:avLst/>
                    </a:prstGeom>
                    <a:ln>
                      <a:solidFill>
                        <a:schemeClr val="tx1">
                          <a:lumMod val="50000"/>
                          <a:lumOff val="50000"/>
                        </a:schemeClr>
                      </a:solidFill>
                    </a:ln>
                  </pic:spPr>
                </pic:pic>
              </a:graphicData>
            </a:graphic>
          </wp:inline>
        </w:drawing>
      </w:r>
    </w:p>
    <w:p w14:paraId="16F33779" w14:textId="77777777" w:rsidR="00BB1221" w:rsidRDefault="00BB1221" w:rsidP="00BB1221">
      <w:pPr>
        <w:pStyle w:val="How-toHeader"/>
      </w:pPr>
    </w:p>
    <w:p w14:paraId="0BA3DA7A" w14:textId="77777777" w:rsidR="00BB1221" w:rsidRDefault="00BB1221" w:rsidP="00BB1221">
      <w:pPr>
        <w:pStyle w:val="How-toHeader"/>
      </w:pPr>
      <w:r>
        <w:t>Filter</w:t>
      </w:r>
    </w:p>
    <w:p w14:paraId="280132AB" w14:textId="77777777" w:rsidR="00BB1221" w:rsidRDefault="00BB1221" w:rsidP="00BB1221">
      <w:pPr>
        <w:pStyle w:val="ListParagraph"/>
        <w:numPr>
          <w:ilvl w:val="0"/>
          <w:numId w:val="10"/>
        </w:numPr>
      </w:pPr>
      <w:r>
        <w:t>Location/warehouse</w:t>
      </w:r>
    </w:p>
    <w:p w14:paraId="51019460" w14:textId="77777777" w:rsidR="00BB1221" w:rsidRDefault="00BB1221" w:rsidP="00BB1221"/>
    <w:p w14:paraId="44A600F0" w14:textId="77777777" w:rsidR="00BB1221" w:rsidRDefault="00BB1221" w:rsidP="00BB1221">
      <w:pPr>
        <w:pStyle w:val="How-toHeader"/>
      </w:pPr>
      <w:r>
        <w:t>Action</w:t>
      </w:r>
    </w:p>
    <w:p w14:paraId="2F7EDDC4" w14:textId="77777777" w:rsidR="00BB1221" w:rsidRDefault="00000000" w:rsidP="00BB1221">
      <w:pPr>
        <w:pStyle w:val="ListParagraph"/>
        <w:numPr>
          <w:ilvl w:val="0"/>
          <w:numId w:val="10"/>
        </w:numPr>
      </w:pPr>
      <w:hyperlink w:anchor="_Input_Replenishment_Overwrite" w:history="1">
        <w:r w:rsidR="00BB1221" w:rsidRPr="00C03DD5">
          <w:rPr>
            <w:rStyle w:val="Hyperlink"/>
          </w:rPr>
          <w:t>Input Replenishment Overwrite</w:t>
        </w:r>
      </w:hyperlink>
    </w:p>
    <w:p w14:paraId="310E753B" w14:textId="77777777" w:rsidR="00BB1221" w:rsidRDefault="00BB1221" w:rsidP="00BB1221"/>
    <w:p w14:paraId="12B427C9" w14:textId="77777777" w:rsidR="00BB1221" w:rsidRDefault="00BB1221" w:rsidP="00BB1221">
      <w:pPr>
        <w:pStyle w:val="Heading4"/>
      </w:pPr>
      <w:r>
        <w:t>Input Replenishment Overwrite</w:t>
      </w:r>
    </w:p>
    <w:p w14:paraId="24670B36" w14:textId="027681F7" w:rsidR="00BB1221" w:rsidRDefault="00BB1221" w:rsidP="00BB1221">
      <w:r>
        <w:t xml:space="preserve">Each </w:t>
      </w:r>
      <w:r w:rsidR="00FB352D">
        <w:t>item</w:t>
      </w:r>
      <w:r>
        <w:t xml:space="preserve"> has a </w:t>
      </w:r>
      <w:r w:rsidRPr="000D2710">
        <w:rPr>
          <w:b/>
          <w:bCs/>
        </w:rPr>
        <w:t>Replenishment Overwrite</w:t>
      </w:r>
      <w:r>
        <w:t xml:space="preserve"> row, which can be used to resolve cases where the Ending Inventory is greater than Max Stock (if defined). This issue is indicated with a red triangle in the top-left corner of a cell. </w:t>
      </w:r>
    </w:p>
    <w:p w14:paraId="2025CB25" w14:textId="77777777" w:rsidR="00BB1221" w:rsidRPr="00A4151D" w:rsidRDefault="00BB1221" w:rsidP="00BB1221">
      <w:pPr>
        <w:rPr>
          <w:rFonts w:eastAsia="Cambria"/>
          <w:lang w:val="en-IN"/>
        </w:rPr>
      </w:pPr>
    </w:p>
    <w:tbl>
      <w:tblPr>
        <w:tblStyle w:val="TableGrid"/>
        <w:tblW w:w="0" w:type="auto"/>
        <w:tblLook w:val="04A0" w:firstRow="1" w:lastRow="0" w:firstColumn="1" w:lastColumn="0" w:noHBand="0" w:noVBand="1"/>
      </w:tblPr>
      <w:tblGrid>
        <w:gridCol w:w="9334"/>
      </w:tblGrid>
      <w:tr w:rsidR="00BB1221" w14:paraId="4175BC30" w14:textId="77777777" w:rsidTr="00B2097D">
        <w:trPr>
          <w:trHeight w:val="576"/>
        </w:trPr>
        <w:tc>
          <w:tcPr>
            <w:tcW w:w="9334" w:type="dxa"/>
            <w:tcBorders>
              <w:top w:val="nil"/>
              <w:left w:val="nil"/>
              <w:bottom w:val="nil"/>
              <w:right w:val="nil"/>
            </w:tcBorders>
            <w:shd w:val="clear" w:color="auto" w:fill="FFE599" w:themeFill="accent4" w:themeFillTint="66"/>
            <w:vAlign w:val="center"/>
          </w:tcPr>
          <w:p w14:paraId="64EF0A94" w14:textId="70DAAA72" w:rsidR="00BB1221" w:rsidRPr="002E0523" w:rsidRDefault="00BB1221" w:rsidP="00B2097D">
            <w:pPr>
              <w:spacing w:after="240"/>
              <w:ind w:left="0" w:firstLine="0"/>
              <w:rPr>
                <w:rFonts w:eastAsia="Cambria" w:cs="Poppins"/>
                <w:b/>
                <w:bCs/>
              </w:rPr>
            </w:pPr>
            <w:r w:rsidRPr="003D54E2">
              <w:rPr>
                <w:b/>
                <w:bCs/>
              </w:rPr>
              <w:lastRenderedPageBreak/>
              <w:t>N</w:t>
            </w:r>
            <w:r>
              <w:rPr>
                <w:b/>
                <w:bCs/>
              </w:rPr>
              <w:t>OTE</w:t>
            </w:r>
            <w:r>
              <w:t xml:space="preserve">: </w:t>
            </w:r>
            <w:r w:rsidR="00FB352D">
              <w:t>Item</w:t>
            </w:r>
            <w:r>
              <w:t xml:space="preserve"> assumptions are </w:t>
            </w:r>
            <w:r>
              <w:rPr>
                <w:i/>
                <w:iCs/>
              </w:rPr>
              <w:t xml:space="preserve">not </w:t>
            </w:r>
            <w:r>
              <w:t xml:space="preserve">applied to Replenishment Overwrite.  </w:t>
            </w:r>
          </w:p>
        </w:tc>
      </w:tr>
    </w:tbl>
    <w:p w14:paraId="5CC150E8" w14:textId="77777777" w:rsidR="00BB1221" w:rsidRDefault="00BB1221" w:rsidP="00BB1221">
      <w:pPr>
        <w:ind w:left="0" w:firstLine="0"/>
      </w:pPr>
    </w:p>
    <w:p w14:paraId="7F49BB74" w14:textId="77777777" w:rsidR="00BB1221" w:rsidRDefault="00BB1221" w:rsidP="00BB1221">
      <w:pPr>
        <w:pStyle w:val="ListParagraph"/>
        <w:numPr>
          <w:ilvl w:val="0"/>
          <w:numId w:val="11"/>
        </w:numPr>
      </w:pPr>
      <w:r>
        <w:t xml:space="preserve">Enter your desired replenishment volumes by month to the target </w:t>
      </w:r>
      <w:r>
        <w:rPr>
          <w:b/>
          <w:bCs/>
        </w:rPr>
        <w:t xml:space="preserve">Replenishment Overwrite </w:t>
      </w:r>
      <w:r>
        <w:t>row.</w:t>
      </w:r>
    </w:p>
    <w:p w14:paraId="4AA955EA" w14:textId="77777777" w:rsidR="00BB1221" w:rsidRPr="009572A8" w:rsidRDefault="00BB1221" w:rsidP="00BB1221">
      <w:pPr>
        <w:pStyle w:val="ListParagraph"/>
        <w:numPr>
          <w:ilvl w:val="0"/>
          <w:numId w:val="11"/>
        </w:numPr>
      </w:pPr>
      <w:r>
        <w:t xml:space="preserve">Select </w:t>
      </w:r>
      <w:r>
        <w:rPr>
          <w:b/>
          <w:bCs/>
        </w:rPr>
        <w:t xml:space="preserve">Update </w:t>
      </w:r>
      <w:r>
        <w:t>to finalize changes.</w:t>
      </w:r>
    </w:p>
    <w:p w14:paraId="5D51C6C0" w14:textId="77777777" w:rsidR="00BB1221" w:rsidRDefault="00BB1221" w:rsidP="00BB1221"/>
    <w:p w14:paraId="265BA97A" w14:textId="476A91F4" w:rsidR="003C52EC" w:rsidRDefault="003C52EC" w:rsidP="003C52EC">
      <w:pPr>
        <w:pStyle w:val="Heading3"/>
      </w:pPr>
      <w:bookmarkStart w:id="56" w:name="_Item_Assumptions"/>
      <w:bookmarkStart w:id="57" w:name="_Toc156893786"/>
      <w:bookmarkEnd w:id="56"/>
      <w:r>
        <w:t>Item Assumptions</w:t>
      </w:r>
      <w:bookmarkEnd w:id="57"/>
    </w:p>
    <w:p w14:paraId="53189A54" w14:textId="736DCF6E" w:rsidR="00E4095C" w:rsidRDefault="00E4095C" w:rsidP="00E4095C">
      <w:pPr>
        <w:rPr>
          <w:lang w:val="en-IN"/>
        </w:rPr>
      </w:pPr>
      <w:r>
        <w:rPr>
          <w:lang w:val="en-IN"/>
        </w:rPr>
        <w:t xml:space="preserve">The </w:t>
      </w:r>
      <w:r w:rsidR="007F79C1">
        <w:rPr>
          <w:b/>
          <w:bCs/>
          <w:lang w:val="en-IN"/>
        </w:rPr>
        <w:t>Item</w:t>
      </w:r>
      <w:r>
        <w:rPr>
          <w:b/>
          <w:bCs/>
          <w:lang w:val="en-IN"/>
        </w:rPr>
        <w:t xml:space="preserve"> Assumptions </w:t>
      </w:r>
      <w:r>
        <w:rPr>
          <w:lang w:val="en-IN"/>
        </w:rPr>
        <w:t>page allows you to define the</w:t>
      </w:r>
      <w:r w:rsidR="000B6017">
        <w:rPr>
          <w:lang w:val="en-IN"/>
        </w:rPr>
        <w:t xml:space="preserve"> item</w:t>
      </w:r>
      <w:r>
        <w:rPr>
          <w:lang w:val="en-IN"/>
        </w:rPr>
        <w:t xml:space="preserve"> assumptions (e.g., Target Forward Coverage, Min Safety Stock, etc.) that are used in the </w:t>
      </w:r>
      <w:hyperlink w:anchor="_Item_Inventory_Plan" w:history="1">
        <w:r w:rsidR="000B6017">
          <w:rPr>
            <w:rStyle w:val="Hyperlink"/>
            <w:lang w:val="en-IN"/>
          </w:rPr>
          <w:t>Item</w:t>
        </w:r>
        <w:r w:rsidRPr="00147257">
          <w:rPr>
            <w:rStyle w:val="Hyperlink"/>
            <w:lang w:val="en-IN"/>
          </w:rPr>
          <w:t xml:space="preserve"> Inventory </w:t>
        </w:r>
        <w:proofErr w:type="spellStart"/>
        <w:r w:rsidRPr="00147257">
          <w:rPr>
            <w:rStyle w:val="Hyperlink"/>
            <w:lang w:val="en-IN"/>
          </w:rPr>
          <w:t>Plan</w:t>
        </w:r>
      </w:hyperlink>
      <w:r w:rsidR="000B6017">
        <w:rPr>
          <w:rStyle w:val="Hyperlink"/>
          <w:lang w:val="en-IN"/>
        </w:rPr>
        <w:t>j</w:t>
      </w:r>
      <w:proofErr w:type="spellEnd"/>
      <w:r>
        <w:rPr>
          <w:lang w:val="en-IN"/>
        </w:rPr>
        <w:t>.</w:t>
      </w:r>
    </w:p>
    <w:p w14:paraId="71E564F9" w14:textId="77777777" w:rsidR="00E4095C" w:rsidRDefault="00E4095C" w:rsidP="00E4095C">
      <w:pPr>
        <w:rPr>
          <w:lang w:val="en-IN"/>
        </w:rPr>
      </w:pPr>
    </w:p>
    <w:p w14:paraId="085FAA35" w14:textId="77777777" w:rsidR="00E4095C" w:rsidRDefault="00E4095C" w:rsidP="00E4095C">
      <w:pPr>
        <w:pStyle w:val="How-toHeader"/>
        <w:rPr>
          <w:lang w:val="en-IN"/>
        </w:rPr>
      </w:pPr>
      <w:r>
        <w:rPr>
          <w:lang w:val="en-IN"/>
        </w:rPr>
        <w:t>Path to page</w:t>
      </w:r>
    </w:p>
    <w:p w14:paraId="59116F92" w14:textId="79AB5A3B" w:rsidR="00E4095C" w:rsidRDefault="00E4095C" w:rsidP="00E4095C">
      <w:pPr>
        <w:rPr>
          <w:lang w:val="en-IN"/>
        </w:rPr>
      </w:pPr>
      <w:r>
        <w:rPr>
          <w:lang w:val="en-IN"/>
        </w:rPr>
        <w:t xml:space="preserve">Hover over </w:t>
      </w:r>
      <w:r w:rsidR="000B6017" w:rsidRPr="000B6017">
        <w:rPr>
          <w:b/>
          <w:bCs/>
          <w:lang w:val="en-IN"/>
        </w:rPr>
        <w:t xml:space="preserve">Item </w:t>
      </w:r>
      <w:r w:rsidRPr="000B6017">
        <w:rPr>
          <w:b/>
          <w:bCs/>
          <w:lang w:val="en-IN"/>
        </w:rPr>
        <w:t>I</w:t>
      </w:r>
      <w:r>
        <w:rPr>
          <w:b/>
          <w:bCs/>
          <w:lang w:val="en-IN"/>
        </w:rPr>
        <w:t xml:space="preserve">nventory Plan </w:t>
      </w:r>
      <w:r>
        <w:rPr>
          <w:lang w:val="en-IN"/>
        </w:rPr>
        <w:t xml:space="preserve">and go to </w:t>
      </w:r>
      <w:r w:rsidR="000B6017">
        <w:rPr>
          <w:b/>
          <w:bCs/>
          <w:lang w:val="en-IN"/>
        </w:rPr>
        <w:t>Inventory Assumptions</w:t>
      </w:r>
      <w:r>
        <w:rPr>
          <w:lang w:val="en-IN"/>
        </w:rPr>
        <w:t>.</w:t>
      </w:r>
    </w:p>
    <w:p w14:paraId="0CF21659" w14:textId="55B8E053" w:rsidR="00E4095C" w:rsidRDefault="000B6017" w:rsidP="00E4095C">
      <w:pPr>
        <w:rPr>
          <w:lang w:val="en-IN"/>
        </w:rPr>
      </w:pPr>
      <w:r>
        <w:rPr>
          <w:noProof/>
          <w:lang w:val="en-IN"/>
        </w:rPr>
        <w:drawing>
          <wp:inline distT="0" distB="0" distL="0" distR="0" wp14:anchorId="3082AC17" wp14:editId="394E8303">
            <wp:extent cx="5933440" cy="1405890"/>
            <wp:effectExtent l="19050" t="19050" r="10160" b="22860"/>
            <wp:docPr id="1614642295" name="Picture 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42295" name="Picture 20" descr="A screenshot of a computer&#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5933440" cy="1405890"/>
                    </a:xfrm>
                    <a:prstGeom prst="rect">
                      <a:avLst/>
                    </a:prstGeom>
                    <a:ln>
                      <a:solidFill>
                        <a:schemeClr val="tx1">
                          <a:lumMod val="50000"/>
                          <a:lumOff val="50000"/>
                        </a:schemeClr>
                      </a:solidFill>
                    </a:ln>
                  </pic:spPr>
                </pic:pic>
              </a:graphicData>
            </a:graphic>
          </wp:inline>
        </w:drawing>
      </w:r>
    </w:p>
    <w:p w14:paraId="3E5013CC" w14:textId="77777777" w:rsidR="00E4095C" w:rsidRDefault="00E4095C" w:rsidP="00E4095C">
      <w:pPr>
        <w:rPr>
          <w:lang w:val="en-IN"/>
        </w:rPr>
      </w:pPr>
    </w:p>
    <w:p w14:paraId="21144D2E" w14:textId="77777777" w:rsidR="00E4095C" w:rsidRDefault="00E4095C" w:rsidP="00E4095C">
      <w:pPr>
        <w:rPr>
          <w:lang w:val="en-IN"/>
        </w:rPr>
      </w:pPr>
      <w:r>
        <w:rPr>
          <w:lang w:val="en-IN"/>
        </w:rPr>
        <w:t>You will land on this page:</w:t>
      </w:r>
    </w:p>
    <w:p w14:paraId="22E1AFE9" w14:textId="6F4C590D" w:rsidR="00E4095C" w:rsidRDefault="000B6017" w:rsidP="00E4095C">
      <w:pPr>
        <w:rPr>
          <w:lang w:val="en-IN"/>
        </w:rPr>
      </w:pPr>
      <w:r>
        <w:rPr>
          <w:noProof/>
          <w:sz w:val="16"/>
          <w:szCs w:val="16"/>
        </w:rPr>
        <w:lastRenderedPageBreak/>
        <w:drawing>
          <wp:inline distT="0" distB="0" distL="0" distR="0" wp14:anchorId="5F012E00" wp14:editId="353F6ECC">
            <wp:extent cx="5933440" cy="1996440"/>
            <wp:effectExtent l="19050" t="19050" r="10160" b="22860"/>
            <wp:docPr id="631502691"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502691" name="Picture 22" descr="A screenshot of a computer&#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5933440" cy="1996440"/>
                    </a:xfrm>
                    <a:prstGeom prst="rect">
                      <a:avLst/>
                    </a:prstGeom>
                    <a:ln>
                      <a:solidFill>
                        <a:schemeClr val="tx1">
                          <a:lumMod val="50000"/>
                          <a:lumOff val="50000"/>
                        </a:schemeClr>
                      </a:solidFill>
                    </a:ln>
                  </pic:spPr>
                </pic:pic>
              </a:graphicData>
            </a:graphic>
          </wp:inline>
        </w:drawing>
      </w:r>
      <w:commentRangeStart w:id="58"/>
      <w:commentRangeStart w:id="59"/>
      <w:commentRangeEnd w:id="58"/>
      <w:r w:rsidR="00E4095C">
        <w:rPr>
          <w:rStyle w:val="CommentReference"/>
        </w:rPr>
        <w:commentReference w:id="58"/>
      </w:r>
      <w:commentRangeEnd w:id="59"/>
      <w:r w:rsidR="00E4095C">
        <w:rPr>
          <w:rStyle w:val="CommentReference"/>
        </w:rPr>
        <w:commentReference w:id="59"/>
      </w:r>
    </w:p>
    <w:p w14:paraId="47263B16" w14:textId="77777777" w:rsidR="00E4095C" w:rsidRDefault="00E4095C" w:rsidP="00E4095C">
      <w:pPr>
        <w:rPr>
          <w:lang w:val="en-IN"/>
        </w:rPr>
      </w:pPr>
    </w:p>
    <w:p w14:paraId="20B592BC" w14:textId="77777777" w:rsidR="00E4095C" w:rsidRDefault="00E4095C" w:rsidP="00E4095C">
      <w:pPr>
        <w:pStyle w:val="How-toHeader"/>
        <w:rPr>
          <w:lang w:val="en-IN"/>
        </w:rPr>
      </w:pPr>
      <w:r>
        <w:rPr>
          <w:lang w:val="en-IN"/>
        </w:rPr>
        <w:t>Filter</w:t>
      </w:r>
    </w:p>
    <w:p w14:paraId="70CB04AB" w14:textId="77777777" w:rsidR="00E4095C" w:rsidRDefault="00E4095C" w:rsidP="00E4095C">
      <w:pPr>
        <w:pStyle w:val="ListParagraph"/>
        <w:numPr>
          <w:ilvl w:val="0"/>
          <w:numId w:val="10"/>
        </w:numPr>
        <w:rPr>
          <w:lang w:val="en-IN"/>
        </w:rPr>
      </w:pPr>
      <w:r>
        <w:rPr>
          <w:lang w:val="en-IN"/>
        </w:rPr>
        <w:t>Location/Warehouse</w:t>
      </w:r>
    </w:p>
    <w:p w14:paraId="377F142D" w14:textId="77777777" w:rsidR="00E4095C" w:rsidRPr="001A3411" w:rsidRDefault="00E4095C" w:rsidP="00E4095C">
      <w:pPr>
        <w:rPr>
          <w:lang w:val="en-IN"/>
        </w:rPr>
      </w:pPr>
    </w:p>
    <w:p w14:paraId="62F15013" w14:textId="3BC1AD88" w:rsidR="007E0A09" w:rsidRDefault="00F97A8D" w:rsidP="007E0A09">
      <w:pPr>
        <w:pStyle w:val="How-toHeader"/>
        <w:rPr>
          <w:lang w:val="en-IN"/>
        </w:rPr>
      </w:pPr>
      <w:r>
        <w:rPr>
          <w:lang w:val="en-IN"/>
        </w:rPr>
        <w:t>Assumption definitions</w:t>
      </w:r>
    </w:p>
    <w:tbl>
      <w:tblPr>
        <w:tblStyle w:val="TableGrid"/>
        <w:tblW w:w="0" w:type="auto"/>
        <w:tblInd w:w="11" w:type="dxa"/>
        <w:tblLook w:val="04A0" w:firstRow="1" w:lastRow="0" w:firstColumn="1" w:lastColumn="0" w:noHBand="0" w:noVBand="1"/>
      </w:tblPr>
      <w:tblGrid>
        <w:gridCol w:w="2954"/>
        <w:gridCol w:w="6369"/>
      </w:tblGrid>
      <w:tr w:rsidR="007E0A09" w14:paraId="500C5A97" w14:textId="77777777" w:rsidTr="00B94D01">
        <w:tc>
          <w:tcPr>
            <w:tcW w:w="2954" w:type="dxa"/>
            <w:shd w:val="clear" w:color="auto" w:fill="02679A"/>
          </w:tcPr>
          <w:p w14:paraId="5E99D014" w14:textId="77777777" w:rsidR="007E0A09" w:rsidRDefault="007E0A09" w:rsidP="00B94D01">
            <w:pPr>
              <w:pStyle w:val="How-toHeader"/>
              <w:ind w:left="0" w:firstLine="0"/>
              <w:rPr>
                <w:lang w:val="en-IN"/>
              </w:rPr>
            </w:pPr>
            <w:r w:rsidRPr="003047FC">
              <w:rPr>
                <w:color w:val="FFFFFF" w:themeColor="background1"/>
                <w:lang w:val="en-IN"/>
              </w:rPr>
              <w:t>Assumption</w:t>
            </w:r>
          </w:p>
        </w:tc>
        <w:tc>
          <w:tcPr>
            <w:tcW w:w="6369" w:type="dxa"/>
            <w:shd w:val="clear" w:color="auto" w:fill="02679A"/>
          </w:tcPr>
          <w:p w14:paraId="4DD06DAD" w14:textId="77777777" w:rsidR="007E0A09" w:rsidRPr="003047FC" w:rsidRDefault="007E0A09" w:rsidP="00B94D01">
            <w:pPr>
              <w:rPr>
                <w:color w:val="FFFFFF" w:themeColor="background1"/>
                <w:lang w:val="en-IN"/>
              </w:rPr>
            </w:pPr>
            <w:r w:rsidRPr="003047FC">
              <w:rPr>
                <w:color w:val="FFFFFF" w:themeColor="background1"/>
                <w:lang w:val="en-IN"/>
              </w:rPr>
              <w:t>Definition</w:t>
            </w:r>
          </w:p>
        </w:tc>
      </w:tr>
      <w:tr w:rsidR="007E0A09" w14:paraId="4EF74C40" w14:textId="77777777" w:rsidTr="00B94D01">
        <w:tc>
          <w:tcPr>
            <w:tcW w:w="2954" w:type="dxa"/>
            <w:vAlign w:val="bottom"/>
          </w:tcPr>
          <w:p w14:paraId="04FC3D68" w14:textId="77777777" w:rsidR="007E0A09" w:rsidRDefault="007E0A09" w:rsidP="00B94D01">
            <w:pPr>
              <w:rPr>
                <w:lang w:val="en-IN"/>
              </w:rPr>
            </w:pPr>
            <w:r>
              <w:rPr>
                <w:lang w:val="en-IN"/>
              </w:rPr>
              <w:t>RepIn Supplier</w:t>
            </w:r>
          </w:p>
        </w:tc>
        <w:tc>
          <w:tcPr>
            <w:tcW w:w="6369" w:type="dxa"/>
            <w:vAlign w:val="bottom"/>
          </w:tcPr>
          <w:p w14:paraId="5BCC7D7F" w14:textId="77777777" w:rsidR="007E0A09" w:rsidRDefault="007E0A09" w:rsidP="00B94D01">
            <w:pPr>
              <w:rPr>
                <w:lang w:val="en-IN"/>
              </w:rPr>
            </w:pPr>
            <w:r>
              <w:rPr>
                <w:lang w:val="en-IN"/>
              </w:rPr>
              <w:t>Selected product supplier</w:t>
            </w:r>
          </w:p>
        </w:tc>
      </w:tr>
      <w:tr w:rsidR="007E0A09" w14:paraId="4FB455EE" w14:textId="77777777" w:rsidTr="00B94D01">
        <w:tc>
          <w:tcPr>
            <w:tcW w:w="2954" w:type="dxa"/>
            <w:vAlign w:val="bottom"/>
          </w:tcPr>
          <w:p w14:paraId="0035084C" w14:textId="77777777" w:rsidR="007E0A09" w:rsidRDefault="007E0A09" w:rsidP="00B94D01">
            <w:pPr>
              <w:rPr>
                <w:lang w:val="en-IN"/>
              </w:rPr>
            </w:pPr>
            <w:r>
              <w:rPr>
                <w:lang w:val="en-IN"/>
              </w:rPr>
              <w:t>Lead Time</w:t>
            </w:r>
          </w:p>
        </w:tc>
        <w:tc>
          <w:tcPr>
            <w:tcW w:w="6369" w:type="dxa"/>
            <w:vAlign w:val="bottom"/>
          </w:tcPr>
          <w:p w14:paraId="0D8C054F" w14:textId="77777777" w:rsidR="007E0A09" w:rsidRDefault="007E0A09" w:rsidP="00B94D01">
            <w:pPr>
              <w:rPr>
                <w:lang w:val="en-IN"/>
              </w:rPr>
            </w:pPr>
            <w:r>
              <w:rPr>
                <w:lang w:val="en-IN"/>
              </w:rPr>
              <w:t>Expected delivery time (Lead Time 1 + Lead Time 2)</w:t>
            </w:r>
          </w:p>
        </w:tc>
      </w:tr>
      <w:tr w:rsidR="007E0A09" w14:paraId="4D79C7FB" w14:textId="77777777" w:rsidTr="00B94D01">
        <w:tc>
          <w:tcPr>
            <w:tcW w:w="2954" w:type="dxa"/>
            <w:vAlign w:val="bottom"/>
          </w:tcPr>
          <w:p w14:paraId="1B61A2F6" w14:textId="77777777" w:rsidR="007E0A09" w:rsidRDefault="007E0A09" w:rsidP="00B94D01">
            <w:pPr>
              <w:rPr>
                <w:lang w:val="en-IN"/>
              </w:rPr>
            </w:pPr>
            <w:r>
              <w:rPr>
                <w:lang w:val="en-IN"/>
              </w:rPr>
              <w:t>Min Safety Stock</w:t>
            </w:r>
          </w:p>
        </w:tc>
        <w:tc>
          <w:tcPr>
            <w:tcW w:w="6369" w:type="dxa"/>
            <w:vAlign w:val="bottom"/>
          </w:tcPr>
          <w:p w14:paraId="0BB58346" w14:textId="77777777" w:rsidR="007E0A09" w:rsidRDefault="007E0A09" w:rsidP="00B94D01">
            <w:pPr>
              <w:rPr>
                <w:lang w:val="en-IN"/>
              </w:rPr>
            </w:pPr>
            <w:r>
              <w:rPr>
                <w:lang w:val="en-IN"/>
              </w:rPr>
              <w:t>Minimum inventory requirement for each period</w:t>
            </w:r>
          </w:p>
        </w:tc>
      </w:tr>
      <w:tr w:rsidR="007E0A09" w14:paraId="253FB356" w14:textId="77777777" w:rsidTr="00B94D01">
        <w:tc>
          <w:tcPr>
            <w:tcW w:w="2954" w:type="dxa"/>
            <w:vAlign w:val="bottom"/>
          </w:tcPr>
          <w:p w14:paraId="53F9C0D3" w14:textId="77777777" w:rsidR="007E0A09" w:rsidRDefault="007E0A09" w:rsidP="00B94D01">
            <w:pPr>
              <w:rPr>
                <w:lang w:val="en-IN"/>
              </w:rPr>
            </w:pPr>
            <w:r>
              <w:rPr>
                <w:lang w:val="en-IN"/>
              </w:rPr>
              <w:t>Max Stock</w:t>
            </w:r>
          </w:p>
        </w:tc>
        <w:tc>
          <w:tcPr>
            <w:tcW w:w="6369" w:type="dxa"/>
            <w:vAlign w:val="bottom"/>
          </w:tcPr>
          <w:p w14:paraId="2F6733EC" w14:textId="77777777" w:rsidR="007E0A09" w:rsidRDefault="007E0A09" w:rsidP="00B94D01">
            <w:pPr>
              <w:rPr>
                <w:lang w:val="en-IN"/>
              </w:rPr>
            </w:pPr>
            <w:r>
              <w:rPr>
                <w:lang w:val="en-IN"/>
              </w:rPr>
              <w:t>Maximum stock of a product the location/warehouse can store</w:t>
            </w:r>
          </w:p>
        </w:tc>
      </w:tr>
      <w:tr w:rsidR="007E0A09" w14:paraId="65C0CE0E" w14:textId="77777777" w:rsidTr="00B94D01">
        <w:tc>
          <w:tcPr>
            <w:tcW w:w="2954" w:type="dxa"/>
            <w:vAlign w:val="bottom"/>
          </w:tcPr>
          <w:p w14:paraId="17CFB27A" w14:textId="77777777" w:rsidR="007E0A09" w:rsidRDefault="007E0A09" w:rsidP="00B94D01">
            <w:pPr>
              <w:rPr>
                <w:lang w:val="en-IN"/>
              </w:rPr>
            </w:pPr>
            <w:r>
              <w:rPr>
                <w:lang w:val="en-IN"/>
              </w:rPr>
              <w:t>Min Order Quantity</w:t>
            </w:r>
          </w:p>
        </w:tc>
        <w:tc>
          <w:tcPr>
            <w:tcW w:w="6369" w:type="dxa"/>
            <w:vAlign w:val="bottom"/>
          </w:tcPr>
          <w:p w14:paraId="15FEA9B2" w14:textId="77777777" w:rsidR="007E0A09" w:rsidRDefault="007E0A09" w:rsidP="00B94D01">
            <w:pPr>
              <w:rPr>
                <w:lang w:val="en-IN"/>
              </w:rPr>
            </w:pPr>
            <w:r>
              <w:rPr>
                <w:lang w:val="en-IN"/>
              </w:rPr>
              <w:t>Minimum order quantity for replenishment</w:t>
            </w:r>
          </w:p>
        </w:tc>
      </w:tr>
      <w:tr w:rsidR="007E0A09" w14:paraId="221A7D6F" w14:textId="77777777" w:rsidTr="00B94D01">
        <w:tc>
          <w:tcPr>
            <w:tcW w:w="2954" w:type="dxa"/>
            <w:vAlign w:val="bottom"/>
          </w:tcPr>
          <w:p w14:paraId="30ADD85D" w14:textId="77777777" w:rsidR="007E0A09" w:rsidRDefault="007E0A09" w:rsidP="00B94D01">
            <w:pPr>
              <w:rPr>
                <w:lang w:val="en-IN"/>
              </w:rPr>
            </w:pPr>
            <w:r>
              <w:rPr>
                <w:lang w:val="en-IN"/>
              </w:rPr>
              <w:t>Max Order Quantity</w:t>
            </w:r>
          </w:p>
        </w:tc>
        <w:tc>
          <w:tcPr>
            <w:tcW w:w="6369" w:type="dxa"/>
            <w:vAlign w:val="bottom"/>
          </w:tcPr>
          <w:p w14:paraId="18522322" w14:textId="77777777" w:rsidR="007E0A09" w:rsidRDefault="007E0A09" w:rsidP="00B94D01">
            <w:pPr>
              <w:rPr>
                <w:lang w:val="en-IN"/>
              </w:rPr>
            </w:pPr>
            <w:r>
              <w:rPr>
                <w:lang w:val="en-IN"/>
              </w:rPr>
              <w:t>Maximum order quantity for replenishment</w:t>
            </w:r>
          </w:p>
        </w:tc>
      </w:tr>
      <w:tr w:rsidR="007E0A09" w14:paraId="0E2CDB38" w14:textId="77777777" w:rsidTr="00B94D01">
        <w:tc>
          <w:tcPr>
            <w:tcW w:w="2954" w:type="dxa"/>
            <w:vAlign w:val="bottom"/>
          </w:tcPr>
          <w:p w14:paraId="6D4AD9FF" w14:textId="77777777" w:rsidR="007E0A09" w:rsidRDefault="007E0A09" w:rsidP="00B94D01">
            <w:pPr>
              <w:rPr>
                <w:lang w:val="en-IN"/>
              </w:rPr>
            </w:pPr>
            <w:r>
              <w:rPr>
                <w:lang w:val="en-IN"/>
              </w:rPr>
              <w:t>Order Multiple</w:t>
            </w:r>
          </w:p>
        </w:tc>
        <w:tc>
          <w:tcPr>
            <w:tcW w:w="6369" w:type="dxa"/>
            <w:vAlign w:val="bottom"/>
          </w:tcPr>
          <w:p w14:paraId="6B9A0132" w14:textId="77777777" w:rsidR="007E0A09" w:rsidRDefault="007E0A09" w:rsidP="00B94D01">
            <w:pPr>
              <w:ind w:left="0" w:firstLine="0"/>
              <w:rPr>
                <w:lang w:val="en-IN"/>
              </w:rPr>
            </w:pPr>
            <w:r>
              <w:rPr>
                <w:lang w:val="en-IN"/>
              </w:rPr>
              <w:t>Multiples of the replenishment order</w:t>
            </w:r>
          </w:p>
        </w:tc>
      </w:tr>
    </w:tbl>
    <w:p w14:paraId="23C2DF1E" w14:textId="77777777" w:rsidR="00DA42A2" w:rsidRPr="00DA42A2" w:rsidRDefault="00DA42A2" w:rsidP="007E0A09">
      <w:pPr>
        <w:ind w:left="0" w:firstLine="0"/>
        <w:rPr>
          <w:lang w:val="en-IN"/>
        </w:rPr>
      </w:pPr>
    </w:p>
    <w:p w14:paraId="7817F286" w14:textId="77777777" w:rsidR="00E4095C" w:rsidRDefault="00E4095C" w:rsidP="00E4095C">
      <w:pPr>
        <w:pStyle w:val="How-toHeader"/>
        <w:rPr>
          <w:lang w:val="en-IN"/>
        </w:rPr>
      </w:pPr>
      <w:r>
        <w:rPr>
          <w:lang w:val="en-IN"/>
        </w:rPr>
        <w:t>Actions</w:t>
      </w:r>
    </w:p>
    <w:p w14:paraId="49BFEE3F" w14:textId="4918F140" w:rsidR="00E4095C" w:rsidRDefault="00000000" w:rsidP="00E4095C">
      <w:pPr>
        <w:pStyle w:val="ListParagraph"/>
        <w:numPr>
          <w:ilvl w:val="0"/>
          <w:numId w:val="12"/>
        </w:numPr>
        <w:rPr>
          <w:lang w:val="en-IN"/>
        </w:rPr>
      </w:pPr>
      <w:hyperlink w:anchor="_Add_Product_Supplier" w:history="1">
        <w:r w:rsidR="00E4095C" w:rsidRPr="001A3411">
          <w:rPr>
            <w:rStyle w:val="Hyperlink"/>
            <w:lang w:val="en-IN"/>
          </w:rPr>
          <w:t xml:space="preserve">Add </w:t>
        </w:r>
        <w:r w:rsidR="006317DE">
          <w:rPr>
            <w:rStyle w:val="Hyperlink"/>
            <w:lang w:val="en-IN"/>
          </w:rPr>
          <w:t>Item</w:t>
        </w:r>
        <w:r w:rsidR="00E4095C" w:rsidRPr="001A3411">
          <w:rPr>
            <w:rStyle w:val="Hyperlink"/>
            <w:lang w:val="en-IN"/>
          </w:rPr>
          <w:t xml:space="preserve"> Supplier</w:t>
        </w:r>
      </w:hyperlink>
    </w:p>
    <w:p w14:paraId="6323D28F" w14:textId="037B8208" w:rsidR="00E4095C" w:rsidRDefault="00000000" w:rsidP="00E4095C">
      <w:pPr>
        <w:pStyle w:val="ListParagraph"/>
        <w:numPr>
          <w:ilvl w:val="0"/>
          <w:numId w:val="12"/>
        </w:numPr>
        <w:rPr>
          <w:lang w:val="en-IN"/>
        </w:rPr>
      </w:pPr>
      <w:hyperlink w:anchor="_Apply_Product_Assumptions" w:history="1">
        <w:r w:rsidR="00E4095C" w:rsidRPr="001A3411">
          <w:rPr>
            <w:rStyle w:val="Hyperlink"/>
            <w:lang w:val="en-IN"/>
          </w:rPr>
          <w:t xml:space="preserve">Apply </w:t>
        </w:r>
        <w:r w:rsidR="00446659">
          <w:rPr>
            <w:rStyle w:val="Hyperlink"/>
            <w:lang w:val="en-IN"/>
          </w:rPr>
          <w:t>Item</w:t>
        </w:r>
        <w:r w:rsidR="00E4095C" w:rsidRPr="001A3411">
          <w:rPr>
            <w:rStyle w:val="Hyperlink"/>
            <w:lang w:val="en-IN"/>
          </w:rPr>
          <w:t xml:space="preserve"> Assumptions</w:t>
        </w:r>
      </w:hyperlink>
    </w:p>
    <w:p w14:paraId="70519276" w14:textId="77777777" w:rsidR="00E4095C" w:rsidRDefault="00E4095C" w:rsidP="00E4095C">
      <w:pPr>
        <w:rPr>
          <w:lang w:val="en-IN"/>
        </w:rPr>
      </w:pPr>
    </w:p>
    <w:p w14:paraId="046CA2E5" w14:textId="6D75B4DE" w:rsidR="00E4095C" w:rsidRDefault="00E4095C" w:rsidP="00E4095C">
      <w:pPr>
        <w:pStyle w:val="Heading4"/>
        <w:rPr>
          <w:lang w:val="en-IN"/>
        </w:rPr>
      </w:pPr>
      <w:r>
        <w:rPr>
          <w:lang w:val="en-IN"/>
        </w:rPr>
        <w:t xml:space="preserve">Add </w:t>
      </w:r>
      <w:r w:rsidR="00DA42A2">
        <w:rPr>
          <w:lang w:val="en-IN"/>
        </w:rPr>
        <w:t>Item Supplier</w:t>
      </w:r>
    </w:p>
    <w:p w14:paraId="56B1DF91" w14:textId="77777777" w:rsidR="00E4095C" w:rsidRDefault="00E4095C" w:rsidP="00BE754C">
      <w:pPr>
        <w:pStyle w:val="ListParagraph"/>
        <w:numPr>
          <w:ilvl w:val="0"/>
          <w:numId w:val="25"/>
        </w:numPr>
        <w:rPr>
          <w:lang w:val="en-IN"/>
        </w:rPr>
      </w:pPr>
      <w:r>
        <w:rPr>
          <w:lang w:val="en-IN"/>
        </w:rPr>
        <w:t xml:space="preserve">Select </w:t>
      </w:r>
      <w:r>
        <w:rPr>
          <w:b/>
          <w:bCs/>
          <w:lang w:val="en-IN"/>
        </w:rPr>
        <w:t>Add Product Supplier</w:t>
      </w:r>
      <w:r>
        <w:rPr>
          <w:lang w:val="en-IN"/>
        </w:rPr>
        <w:t>.</w:t>
      </w:r>
    </w:p>
    <w:p w14:paraId="00DA963F" w14:textId="1A5B3FD1" w:rsidR="00E4095C" w:rsidRPr="00EF110E" w:rsidRDefault="00E4095C" w:rsidP="00BE754C">
      <w:pPr>
        <w:pStyle w:val="ListParagraph"/>
        <w:numPr>
          <w:ilvl w:val="0"/>
          <w:numId w:val="25"/>
        </w:numPr>
        <w:rPr>
          <w:lang w:val="en-IN"/>
        </w:rPr>
      </w:pPr>
      <w:r>
        <w:rPr>
          <w:lang w:val="en-IN"/>
        </w:rPr>
        <w:t xml:space="preserve">Select </w:t>
      </w:r>
      <w:r w:rsidR="007115A8">
        <w:rPr>
          <w:lang w:val="en-IN"/>
        </w:rPr>
        <w:t xml:space="preserve">an </w:t>
      </w:r>
      <w:r w:rsidR="007115A8">
        <w:rPr>
          <w:b/>
          <w:bCs/>
          <w:lang w:val="en-IN"/>
        </w:rPr>
        <w:t xml:space="preserve">Item </w:t>
      </w:r>
      <w:r>
        <w:rPr>
          <w:lang w:val="en-IN"/>
        </w:rPr>
        <w:t xml:space="preserve">and </w:t>
      </w:r>
      <w:r>
        <w:rPr>
          <w:b/>
          <w:bCs/>
          <w:lang w:val="en-IN"/>
        </w:rPr>
        <w:t xml:space="preserve">Supplier </w:t>
      </w:r>
      <w:r>
        <w:rPr>
          <w:lang w:val="en-IN"/>
        </w:rPr>
        <w:t xml:space="preserve">from the dropdowns. </w:t>
      </w:r>
    </w:p>
    <w:p w14:paraId="5CC296D2" w14:textId="6FDDB96C" w:rsidR="00E4095C" w:rsidRDefault="007115A8" w:rsidP="00E4095C">
      <w:pPr>
        <w:rPr>
          <w:lang w:val="en-IN"/>
        </w:rPr>
      </w:pPr>
      <w:r>
        <w:rPr>
          <w:noProof/>
          <w:lang w:val="en-IN"/>
        </w:rPr>
        <w:drawing>
          <wp:inline distT="0" distB="0" distL="0" distR="0" wp14:anchorId="281F5527" wp14:editId="027FFD08">
            <wp:extent cx="5157216" cy="4169664"/>
            <wp:effectExtent l="0" t="0" r="5715" b="2540"/>
            <wp:docPr id="1808600818" name="Picture 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600818" name="Picture 32" descr="A screenshot of a computer&#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5157216" cy="4169664"/>
                    </a:xfrm>
                    <a:prstGeom prst="rect">
                      <a:avLst/>
                    </a:prstGeom>
                  </pic:spPr>
                </pic:pic>
              </a:graphicData>
            </a:graphic>
          </wp:inline>
        </w:drawing>
      </w:r>
    </w:p>
    <w:p w14:paraId="3020EF60" w14:textId="77777777" w:rsidR="00E4095C" w:rsidRDefault="00E4095C" w:rsidP="00BE754C">
      <w:pPr>
        <w:pStyle w:val="ListParagraph"/>
        <w:numPr>
          <w:ilvl w:val="0"/>
          <w:numId w:val="25"/>
        </w:numPr>
        <w:rPr>
          <w:lang w:val="en-IN"/>
        </w:rPr>
      </w:pPr>
      <w:r>
        <w:rPr>
          <w:lang w:val="en-IN"/>
        </w:rPr>
        <w:t xml:space="preserve">Select </w:t>
      </w:r>
      <w:r>
        <w:rPr>
          <w:b/>
          <w:bCs/>
          <w:lang w:val="en-IN"/>
        </w:rPr>
        <w:t>Run</w:t>
      </w:r>
      <w:r>
        <w:rPr>
          <w:lang w:val="en-IN"/>
        </w:rPr>
        <w:t>.</w:t>
      </w:r>
    </w:p>
    <w:p w14:paraId="7A8C0931" w14:textId="77777777" w:rsidR="00E4095C" w:rsidRPr="00145431" w:rsidRDefault="00E4095C" w:rsidP="00E4095C">
      <w:pPr>
        <w:rPr>
          <w:lang w:val="en-IN"/>
        </w:rPr>
      </w:pPr>
    </w:p>
    <w:p w14:paraId="69499C67" w14:textId="1654F215" w:rsidR="00E4095C" w:rsidRPr="001A3411" w:rsidRDefault="00E4095C" w:rsidP="00E4095C">
      <w:pPr>
        <w:pStyle w:val="Heading4"/>
        <w:rPr>
          <w:lang w:val="en-IN"/>
        </w:rPr>
      </w:pPr>
      <w:r>
        <w:rPr>
          <w:lang w:val="en-IN"/>
        </w:rPr>
        <w:t xml:space="preserve">Apply </w:t>
      </w:r>
      <w:r w:rsidR="00DA42A2">
        <w:rPr>
          <w:lang w:val="en-IN"/>
        </w:rPr>
        <w:t>Item Assumption</w:t>
      </w:r>
    </w:p>
    <w:p w14:paraId="48020225" w14:textId="625BF291" w:rsidR="00E4095C" w:rsidRDefault="00E4095C" w:rsidP="00E4095C">
      <w:pPr>
        <w:rPr>
          <w:lang w:val="en-IN"/>
        </w:rPr>
      </w:pPr>
      <w:r>
        <w:rPr>
          <w:lang w:val="en-IN"/>
        </w:rPr>
        <w:t>To bring in new or changed</w:t>
      </w:r>
      <w:r w:rsidR="00446659">
        <w:rPr>
          <w:lang w:val="en-IN"/>
        </w:rPr>
        <w:t xml:space="preserve"> item</w:t>
      </w:r>
      <w:r>
        <w:rPr>
          <w:lang w:val="en-IN"/>
        </w:rPr>
        <w:t xml:space="preserve"> assumptions to the</w:t>
      </w:r>
      <w:r w:rsidR="00446659">
        <w:rPr>
          <w:lang w:val="en-IN"/>
        </w:rPr>
        <w:t xml:space="preserve"> Item</w:t>
      </w:r>
      <w:r w:rsidR="008C72C6">
        <w:rPr>
          <w:lang w:val="en-IN"/>
        </w:rPr>
        <w:t xml:space="preserve"> </w:t>
      </w:r>
      <w:r>
        <w:rPr>
          <w:lang w:val="en-IN"/>
        </w:rPr>
        <w:t>Inventory Plan:</w:t>
      </w:r>
    </w:p>
    <w:p w14:paraId="10192068" w14:textId="4E498708" w:rsidR="00E4095C" w:rsidRDefault="00E4095C" w:rsidP="00824D25">
      <w:pPr>
        <w:pStyle w:val="ListParagraph"/>
        <w:numPr>
          <w:ilvl w:val="0"/>
          <w:numId w:val="26"/>
        </w:numPr>
        <w:rPr>
          <w:lang w:val="en-IN"/>
        </w:rPr>
      </w:pPr>
      <w:r>
        <w:rPr>
          <w:lang w:val="en-IN"/>
        </w:rPr>
        <w:t xml:space="preserve">Complete the </w:t>
      </w:r>
      <w:r w:rsidR="008C72C6">
        <w:rPr>
          <w:lang w:val="en-IN"/>
        </w:rPr>
        <w:t>Item</w:t>
      </w:r>
      <w:r>
        <w:rPr>
          <w:lang w:val="en-IN"/>
        </w:rPr>
        <w:t xml:space="preserve"> Assumptions form.</w:t>
      </w:r>
    </w:p>
    <w:p w14:paraId="2EFCFCE4" w14:textId="77777777" w:rsidR="00E4095C" w:rsidRDefault="00E4095C" w:rsidP="00824D25">
      <w:pPr>
        <w:pStyle w:val="ListParagraph"/>
        <w:numPr>
          <w:ilvl w:val="0"/>
          <w:numId w:val="26"/>
        </w:numPr>
        <w:rPr>
          <w:lang w:val="en-IN"/>
        </w:rPr>
      </w:pPr>
      <w:r>
        <w:rPr>
          <w:lang w:val="en-IN"/>
        </w:rPr>
        <w:t xml:space="preserve">Select </w:t>
      </w:r>
      <w:r>
        <w:rPr>
          <w:b/>
          <w:bCs/>
          <w:lang w:val="en-IN"/>
        </w:rPr>
        <w:t>Update</w:t>
      </w:r>
      <w:r>
        <w:rPr>
          <w:lang w:val="en-IN"/>
        </w:rPr>
        <w:t>.</w:t>
      </w:r>
    </w:p>
    <w:p w14:paraId="3A7E78C4" w14:textId="74D6C20B" w:rsidR="00E4095C" w:rsidRPr="0064535E" w:rsidRDefault="00E4095C" w:rsidP="00824D25">
      <w:pPr>
        <w:pStyle w:val="ListParagraph"/>
        <w:numPr>
          <w:ilvl w:val="0"/>
          <w:numId w:val="26"/>
        </w:numPr>
        <w:rPr>
          <w:lang w:val="en-IN"/>
        </w:rPr>
      </w:pPr>
      <w:r>
        <w:rPr>
          <w:lang w:val="en-IN"/>
        </w:rPr>
        <w:lastRenderedPageBreak/>
        <w:t xml:space="preserve">Select </w:t>
      </w:r>
      <w:r w:rsidR="008C72C6">
        <w:rPr>
          <w:b/>
          <w:bCs/>
          <w:lang w:val="en-IN"/>
        </w:rPr>
        <w:t xml:space="preserve">Item </w:t>
      </w:r>
      <w:r>
        <w:rPr>
          <w:b/>
          <w:bCs/>
          <w:lang w:val="en-IN"/>
        </w:rPr>
        <w:t xml:space="preserve">Product Assumption </w:t>
      </w:r>
      <w:r>
        <w:rPr>
          <w:lang w:val="en-IN"/>
        </w:rPr>
        <w:t>to update the Product Inventory Plan.</w:t>
      </w:r>
    </w:p>
    <w:p w14:paraId="395A4800" w14:textId="77777777" w:rsidR="00BF05DB" w:rsidRPr="003C52EC" w:rsidRDefault="00BF05DB" w:rsidP="00824D25">
      <w:pPr>
        <w:ind w:left="0" w:firstLine="0"/>
      </w:pPr>
    </w:p>
    <w:p w14:paraId="29C028C9" w14:textId="0BCFAFE8" w:rsidR="00AE749A" w:rsidRDefault="009F34F1" w:rsidP="009F34F1">
      <w:pPr>
        <w:pStyle w:val="Heading2"/>
      </w:pPr>
      <w:bookmarkStart w:id="61" w:name="_Toc156893787"/>
      <w:r>
        <w:t>Financial Review</w:t>
      </w:r>
      <w:bookmarkEnd w:id="61"/>
    </w:p>
    <w:p w14:paraId="3D78A7A2" w14:textId="293C5D8E" w:rsidR="009F34F1" w:rsidRDefault="009F34F1" w:rsidP="009F34F1">
      <w:pPr>
        <w:rPr>
          <w:lang w:val="en-IN"/>
        </w:rPr>
      </w:pPr>
      <w:r>
        <w:rPr>
          <w:lang w:val="en-IN"/>
        </w:rPr>
        <w:t xml:space="preserve">The </w:t>
      </w:r>
      <w:r>
        <w:rPr>
          <w:b/>
          <w:bCs/>
          <w:lang w:val="en-IN"/>
        </w:rPr>
        <w:t xml:space="preserve">Financial Review </w:t>
      </w:r>
      <w:r>
        <w:rPr>
          <w:lang w:val="en-IN"/>
        </w:rPr>
        <w:t>section</w:t>
      </w:r>
      <w:r w:rsidR="0081602A">
        <w:rPr>
          <w:lang w:val="en-IN"/>
        </w:rPr>
        <w:t xml:space="preserve"> </w:t>
      </w:r>
      <w:r w:rsidR="00C92252">
        <w:rPr>
          <w:lang w:val="en-IN"/>
        </w:rPr>
        <w:t>allows you to view</w:t>
      </w:r>
      <w:r w:rsidR="0081602A">
        <w:rPr>
          <w:lang w:val="en-IN"/>
        </w:rPr>
        <w:t xml:space="preserve"> </w:t>
      </w:r>
      <w:r w:rsidR="001B6BAC">
        <w:rPr>
          <w:lang w:val="en-IN"/>
        </w:rPr>
        <w:t xml:space="preserve">your Profit and Loss report </w:t>
      </w:r>
      <w:r w:rsidR="00C92252">
        <w:rPr>
          <w:lang w:val="en-IN"/>
        </w:rPr>
        <w:t xml:space="preserve">and input the </w:t>
      </w:r>
      <w:r w:rsidR="00C95A61">
        <w:rPr>
          <w:lang w:val="en-IN"/>
        </w:rPr>
        <w:t>product unit price and cost</w:t>
      </w:r>
      <w:r w:rsidR="001C1A2C">
        <w:rPr>
          <w:lang w:val="en-IN"/>
        </w:rPr>
        <w:t xml:space="preserve">. </w:t>
      </w:r>
    </w:p>
    <w:p w14:paraId="145656E7" w14:textId="77777777" w:rsidR="00D0075B" w:rsidRDefault="00D0075B" w:rsidP="009F34F1">
      <w:pPr>
        <w:rPr>
          <w:lang w:val="en-IN"/>
        </w:rPr>
      </w:pPr>
    </w:p>
    <w:p w14:paraId="6288511E" w14:textId="41122C47" w:rsidR="00D0075B" w:rsidRDefault="00D0075B" w:rsidP="00D0075B">
      <w:pPr>
        <w:pStyle w:val="How-toHeader"/>
        <w:rPr>
          <w:lang w:val="en-IN"/>
        </w:rPr>
      </w:pPr>
      <w:r>
        <w:rPr>
          <w:lang w:val="en-IN"/>
        </w:rPr>
        <w:t>Pages</w:t>
      </w:r>
    </w:p>
    <w:p w14:paraId="42F6A4CD" w14:textId="129FA445" w:rsidR="00D0075B" w:rsidRDefault="00000000" w:rsidP="00E347D8">
      <w:pPr>
        <w:pStyle w:val="ListParagraph"/>
        <w:numPr>
          <w:ilvl w:val="0"/>
          <w:numId w:val="16"/>
        </w:numPr>
        <w:rPr>
          <w:lang w:val="en-IN"/>
        </w:rPr>
      </w:pPr>
      <w:hyperlink w:anchor="_Profit_and_Loss" w:history="1">
        <w:r w:rsidR="005D7BED" w:rsidRPr="00332445">
          <w:rPr>
            <w:rStyle w:val="Hyperlink"/>
            <w:lang w:val="en-IN"/>
          </w:rPr>
          <w:t>Profit and Loss</w:t>
        </w:r>
      </w:hyperlink>
    </w:p>
    <w:p w14:paraId="53BE5B08" w14:textId="05CD8D71" w:rsidR="005D7BED" w:rsidRPr="004F0B7A" w:rsidRDefault="00000000" w:rsidP="00E347D8">
      <w:pPr>
        <w:pStyle w:val="ListParagraph"/>
        <w:numPr>
          <w:ilvl w:val="0"/>
          <w:numId w:val="16"/>
        </w:numPr>
        <w:rPr>
          <w:rStyle w:val="Hyperlink"/>
          <w:color w:val="000000"/>
          <w:u w:val="none"/>
          <w:lang w:val="en-IN"/>
        </w:rPr>
      </w:pPr>
      <w:hyperlink w:anchor="_Product_Unit_Price" w:history="1">
        <w:r w:rsidR="005D7BED" w:rsidRPr="00332445">
          <w:rPr>
            <w:rStyle w:val="Hyperlink"/>
            <w:lang w:val="en-IN"/>
          </w:rPr>
          <w:t>Product Unit Price and Cost</w:t>
        </w:r>
      </w:hyperlink>
    </w:p>
    <w:p w14:paraId="14B84716" w14:textId="6E4F65F6" w:rsidR="004F0B7A" w:rsidRPr="00D0075B" w:rsidRDefault="00000000" w:rsidP="00E347D8">
      <w:pPr>
        <w:pStyle w:val="ListParagraph"/>
        <w:numPr>
          <w:ilvl w:val="0"/>
          <w:numId w:val="16"/>
        </w:numPr>
        <w:rPr>
          <w:lang w:val="en-IN"/>
        </w:rPr>
      </w:pPr>
      <w:hyperlink w:anchor="_Item_Unit_Price" w:history="1">
        <w:r w:rsidR="004F0B7A" w:rsidRPr="003F4AB1">
          <w:rPr>
            <w:rStyle w:val="Hyperlink"/>
            <w:lang w:val="en-IN"/>
          </w:rPr>
          <w:t>Item Unit Price and Cost</w:t>
        </w:r>
      </w:hyperlink>
    </w:p>
    <w:p w14:paraId="1C70C4A0" w14:textId="77777777" w:rsidR="009F34F1" w:rsidRPr="009F34F1" w:rsidRDefault="009F34F1" w:rsidP="009F34F1">
      <w:pPr>
        <w:rPr>
          <w:lang w:val="en-IN"/>
        </w:rPr>
      </w:pPr>
    </w:p>
    <w:p w14:paraId="6CD2B03D" w14:textId="20F940A6" w:rsidR="009F34F1" w:rsidRDefault="009F34F1" w:rsidP="009F34F1">
      <w:pPr>
        <w:pStyle w:val="Heading3"/>
        <w:rPr>
          <w:lang w:val="en-IN"/>
        </w:rPr>
      </w:pPr>
      <w:bookmarkStart w:id="62" w:name="_Profit_and_Loss"/>
      <w:bookmarkStart w:id="63" w:name="_Toc156893788"/>
      <w:bookmarkEnd w:id="62"/>
      <w:r>
        <w:rPr>
          <w:lang w:val="en-IN"/>
        </w:rPr>
        <w:t>Profit and Loss</w:t>
      </w:r>
      <w:bookmarkEnd w:id="63"/>
    </w:p>
    <w:p w14:paraId="5955C1AB" w14:textId="0C893A73" w:rsidR="00A77DC3" w:rsidRDefault="00A77DC3" w:rsidP="00A77DC3">
      <w:pPr>
        <w:rPr>
          <w:lang w:val="en-IN"/>
        </w:rPr>
      </w:pPr>
      <w:r>
        <w:rPr>
          <w:lang w:val="en-IN"/>
        </w:rPr>
        <w:t xml:space="preserve">The </w:t>
      </w:r>
      <w:r>
        <w:rPr>
          <w:b/>
          <w:bCs/>
          <w:lang w:val="en-IN"/>
        </w:rPr>
        <w:t xml:space="preserve">Profit and Loss </w:t>
      </w:r>
      <w:r>
        <w:rPr>
          <w:lang w:val="en-IN"/>
        </w:rPr>
        <w:t>page</w:t>
      </w:r>
      <w:r w:rsidR="001C1A2C">
        <w:rPr>
          <w:lang w:val="en-IN"/>
        </w:rPr>
        <w:t xml:space="preserve"> allows you to </w:t>
      </w:r>
      <w:r w:rsidR="004931C4">
        <w:rPr>
          <w:lang w:val="en-IN"/>
        </w:rPr>
        <w:t>monitor real-time inventory impact on financials.</w:t>
      </w:r>
      <w:r w:rsidR="001C1A2C">
        <w:rPr>
          <w:lang w:val="en-IN"/>
        </w:rPr>
        <w:t xml:space="preserve"> </w:t>
      </w:r>
    </w:p>
    <w:p w14:paraId="398EDD70" w14:textId="77777777" w:rsidR="00A77DC3" w:rsidRPr="00A77DC3" w:rsidRDefault="00A77DC3" w:rsidP="00A77DC3">
      <w:pPr>
        <w:rPr>
          <w:lang w:val="en-IN"/>
        </w:rPr>
      </w:pPr>
    </w:p>
    <w:p w14:paraId="0B020D7C" w14:textId="27E5C7F8" w:rsidR="00A77DC3" w:rsidRPr="00A77DC3" w:rsidRDefault="00A77DC3" w:rsidP="00A77DC3">
      <w:pPr>
        <w:pStyle w:val="How-toHeader"/>
        <w:rPr>
          <w:lang w:val="en-IN"/>
        </w:rPr>
      </w:pPr>
      <w:r>
        <w:rPr>
          <w:lang w:val="en-IN"/>
        </w:rPr>
        <w:t>Path to page</w:t>
      </w:r>
    </w:p>
    <w:p w14:paraId="4B55EC63" w14:textId="2E8595CC" w:rsidR="00A77DC3" w:rsidRPr="00A77DC3" w:rsidRDefault="00A77DC3" w:rsidP="00A77DC3">
      <w:pPr>
        <w:rPr>
          <w:lang w:val="en-IN"/>
        </w:rPr>
      </w:pPr>
      <w:r>
        <w:rPr>
          <w:lang w:val="en-IN"/>
        </w:rPr>
        <w:t xml:space="preserve">Hover over </w:t>
      </w:r>
      <w:r>
        <w:rPr>
          <w:b/>
          <w:bCs/>
          <w:lang w:val="en-IN"/>
        </w:rPr>
        <w:t xml:space="preserve">Financial Review </w:t>
      </w:r>
      <w:r>
        <w:rPr>
          <w:lang w:val="en-IN"/>
        </w:rPr>
        <w:t xml:space="preserve">and go to </w:t>
      </w:r>
      <w:r>
        <w:rPr>
          <w:b/>
          <w:bCs/>
          <w:lang w:val="en-IN"/>
        </w:rPr>
        <w:t>Profit and Loss</w:t>
      </w:r>
      <w:r>
        <w:rPr>
          <w:lang w:val="en-IN"/>
        </w:rPr>
        <w:t>.</w:t>
      </w:r>
    </w:p>
    <w:p w14:paraId="0B3FD3E4" w14:textId="13D99DA1" w:rsidR="00A77DC3" w:rsidRDefault="003F4AB1" w:rsidP="00A77DC3">
      <w:pPr>
        <w:rPr>
          <w:lang w:val="en-IN"/>
        </w:rPr>
      </w:pPr>
      <w:r>
        <w:rPr>
          <w:noProof/>
          <w:lang w:val="en-IN"/>
        </w:rPr>
        <w:drawing>
          <wp:inline distT="0" distB="0" distL="0" distR="0" wp14:anchorId="1E80D77F" wp14:editId="1FE79C86">
            <wp:extent cx="5933440" cy="1318260"/>
            <wp:effectExtent l="19050" t="19050" r="10160" b="15240"/>
            <wp:docPr id="320746322"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746322" name="Picture 13" descr="A screenshot of a computer&#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5933440" cy="1318260"/>
                    </a:xfrm>
                    <a:prstGeom prst="rect">
                      <a:avLst/>
                    </a:prstGeom>
                    <a:ln>
                      <a:solidFill>
                        <a:schemeClr val="tx1">
                          <a:lumMod val="50000"/>
                          <a:lumOff val="50000"/>
                        </a:schemeClr>
                      </a:solidFill>
                    </a:ln>
                  </pic:spPr>
                </pic:pic>
              </a:graphicData>
            </a:graphic>
          </wp:inline>
        </w:drawing>
      </w:r>
    </w:p>
    <w:p w14:paraId="3BB96397" w14:textId="77777777" w:rsidR="00A77DC3" w:rsidRDefault="00A77DC3" w:rsidP="00A77DC3">
      <w:pPr>
        <w:rPr>
          <w:lang w:val="en-IN"/>
        </w:rPr>
      </w:pPr>
    </w:p>
    <w:p w14:paraId="58D2A219" w14:textId="65037FC4" w:rsidR="00A77DC3" w:rsidRDefault="00A77DC3" w:rsidP="00A77DC3">
      <w:pPr>
        <w:rPr>
          <w:lang w:val="en-IN"/>
        </w:rPr>
      </w:pPr>
      <w:r>
        <w:rPr>
          <w:lang w:val="en-IN"/>
        </w:rPr>
        <w:t>You will land on this page:</w:t>
      </w:r>
    </w:p>
    <w:p w14:paraId="66E93ACD" w14:textId="34C89FE4" w:rsidR="00A77DC3" w:rsidRDefault="00A77DC3" w:rsidP="00A77DC3">
      <w:pPr>
        <w:rPr>
          <w:lang w:val="en-IN"/>
        </w:rPr>
      </w:pPr>
      <w:r>
        <w:rPr>
          <w:noProof/>
          <w:lang w:val="en-IN"/>
        </w:rPr>
        <w:lastRenderedPageBreak/>
        <w:drawing>
          <wp:inline distT="0" distB="0" distL="0" distR="0" wp14:anchorId="0FAAB949" wp14:editId="173E1991">
            <wp:extent cx="5933440" cy="4055745"/>
            <wp:effectExtent l="19050" t="19050" r="10160" b="20955"/>
            <wp:docPr id="913114975" name="Picture 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14975" name="Picture 34" descr="A screenshot of a computer&#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5933440" cy="4055745"/>
                    </a:xfrm>
                    <a:prstGeom prst="rect">
                      <a:avLst/>
                    </a:prstGeom>
                    <a:ln>
                      <a:solidFill>
                        <a:schemeClr val="tx1">
                          <a:lumMod val="50000"/>
                          <a:lumOff val="50000"/>
                        </a:schemeClr>
                      </a:solidFill>
                    </a:ln>
                  </pic:spPr>
                </pic:pic>
              </a:graphicData>
            </a:graphic>
          </wp:inline>
        </w:drawing>
      </w:r>
    </w:p>
    <w:p w14:paraId="567D6E88" w14:textId="77777777" w:rsidR="00A77DC3" w:rsidRDefault="00A77DC3" w:rsidP="00A77DC3">
      <w:pPr>
        <w:rPr>
          <w:lang w:val="en-IN"/>
        </w:rPr>
      </w:pPr>
    </w:p>
    <w:p w14:paraId="7AC4223C" w14:textId="2761A62B" w:rsidR="00A77DC3" w:rsidRDefault="00A77DC3" w:rsidP="00A77DC3">
      <w:pPr>
        <w:pStyle w:val="How-toHeader"/>
        <w:rPr>
          <w:lang w:val="en-IN"/>
        </w:rPr>
      </w:pPr>
      <w:r>
        <w:rPr>
          <w:lang w:val="en-IN"/>
        </w:rPr>
        <w:t>Filters</w:t>
      </w:r>
    </w:p>
    <w:p w14:paraId="27856331" w14:textId="01B16E01" w:rsidR="00A77DC3" w:rsidRDefault="00A77DC3" w:rsidP="00E347D8">
      <w:pPr>
        <w:pStyle w:val="ListParagraph"/>
        <w:numPr>
          <w:ilvl w:val="0"/>
          <w:numId w:val="15"/>
        </w:numPr>
        <w:rPr>
          <w:lang w:val="en-IN"/>
        </w:rPr>
      </w:pPr>
      <w:r>
        <w:rPr>
          <w:lang w:val="en-IN"/>
        </w:rPr>
        <w:t>Fiscal Year</w:t>
      </w:r>
    </w:p>
    <w:p w14:paraId="3DCF430B" w14:textId="2CBF233B" w:rsidR="00A77DC3" w:rsidRDefault="00A77DC3" w:rsidP="00E347D8">
      <w:pPr>
        <w:pStyle w:val="ListParagraph"/>
        <w:numPr>
          <w:ilvl w:val="0"/>
          <w:numId w:val="15"/>
        </w:numPr>
        <w:rPr>
          <w:lang w:val="en-IN"/>
        </w:rPr>
      </w:pPr>
      <w:r>
        <w:rPr>
          <w:lang w:val="en-IN"/>
        </w:rPr>
        <w:t>Location/Warehouse</w:t>
      </w:r>
    </w:p>
    <w:p w14:paraId="0439AD59" w14:textId="74D6D700" w:rsidR="00A77DC3" w:rsidRDefault="00A77DC3" w:rsidP="00E347D8">
      <w:pPr>
        <w:pStyle w:val="ListParagraph"/>
        <w:numPr>
          <w:ilvl w:val="0"/>
          <w:numId w:val="15"/>
        </w:numPr>
        <w:rPr>
          <w:lang w:val="en-IN"/>
        </w:rPr>
      </w:pPr>
      <w:r>
        <w:rPr>
          <w:lang w:val="en-IN"/>
        </w:rPr>
        <w:t>Product</w:t>
      </w:r>
    </w:p>
    <w:p w14:paraId="1D29633B" w14:textId="0A96D65D" w:rsidR="00A77DC3" w:rsidRDefault="00A77DC3" w:rsidP="00E347D8">
      <w:pPr>
        <w:pStyle w:val="ListParagraph"/>
        <w:numPr>
          <w:ilvl w:val="0"/>
          <w:numId w:val="15"/>
        </w:numPr>
        <w:rPr>
          <w:lang w:val="en-IN"/>
        </w:rPr>
      </w:pPr>
      <w:r>
        <w:rPr>
          <w:lang w:val="en-IN"/>
        </w:rPr>
        <w:t>Customer</w:t>
      </w:r>
    </w:p>
    <w:p w14:paraId="3CF7E94F" w14:textId="77777777" w:rsidR="00A77DC3" w:rsidRPr="00A77DC3" w:rsidRDefault="00A77DC3" w:rsidP="00A77DC3">
      <w:pPr>
        <w:rPr>
          <w:lang w:val="en-IN"/>
        </w:rPr>
      </w:pPr>
    </w:p>
    <w:p w14:paraId="33EF8D52" w14:textId="1F6199F8" w:rsidR="009F34F1" w:rsidRDefault="009F34F1" w:rsidP="009F34F1">
      <w:pPr>
        <w:pStyle w:val="Heading3"/>
        <w:rPr>
          <w:lang w:val="en-IN"/>
        </w:rPr>
      </w:pPr>
      <w:bookmarkStart w:id="64" w:name="_Product_Unit_Price"/>
      <w:bookmarkStart w:id="65" w:name="_Toc156893789"/>
      <w:bookmarkEnd w:id="64"/>
      <w:r>
        <w:rPr>
          <w:lang w:val="en-IN"/>
        </w:rPr>
        <w:t>Product Unit Price and Cost</w:t>
      </w:r>
      <w:bookmarkEnd w:id="65"/>
    </w:p>
    <w:p w14:paraId="5E05F4DC" w14:textId="1DE93A93" w:rsidR="00332445" w:rsidRDefault="00332445" w:rsidP="00332445">
      <w:pPr>
        <w:rPr>
          <w:lang w:val="en-IN"/>
        </w:rPr>
      </w:pPr>
      <w:r>
        <w:rPr>
          <w:lang w:val="en-IN"/>
        </w:rPr>
        <w:t xml:space="preserve">The </w:t>
      </w:r>
      <w:r>
        <w:rPr>
          <w:b/>
          <w:bCs/>
          <w:lang w:val="en-IN"/>
        </w:rPr>
        <w:t xml:space="preserve">Product Unit Price and Cost </w:t>
      </w:r>
      <w:r>
        <w:rPr>
          <w:lang w:val="en-IN"/>
        </w:rPr>
        <w:t xml:space="preserve">page allows you to enter the unit price and unit cost for finished products. </w:t>
      </w:r>
    </w:p>
    <w:p w14:paraId="11EB134F" w14:textId="77777777" w:rsidR="00332445" w:rsidRDefault="00332445" w:rsidP="00332445">
      <w:pPr>
        <w:rPr>
          <w:lang w:val="en-IN"/>
        </w:rPr>
      </w:pPr>
    </w:p>
    <w:p w14:paraId="62C7E061" w14:textId="4FAE4EE0" w:rsidR="00332445" w:rsidRDefault="00332445" w:rsidP="00332445">
      <w:pPr>
        <w:pStyle w:val="How-toHeader"/>
        <w:rPr>
          <w:lang w:val="en-IN"/>
        </w:rPr>
      </w:pPr>
      <w:r>
        <w:rPr>
          <w:lang w:val="en-IN"/>
        </w:rPr>
        <w:t>Path to page</w:t>
      </w:r>
    </w:p>
    <w:p w14:paraId="50AF87DE" w14:textId="2EF754EC" w:rsidR="00332445" w:rsidRDefault="00332445" w:rsidP="00332445">
      <w:pPr>
        <w:rPr>
          <w:lang w:val="en-IN"/>
        </w:rPr>
      </w:pPr>
      <w:r>
        <w:rPr>
          <w:lang w:val="en-IN"/>
        </w:rPr>
        <w:lastRenderedPageBreak/>
        <w:t xml:space="preserve">Hover over </w:t>
      </w:r>
      <w:r>
        <w:rPr>
          <w:b/>
          <w:bCs/>
          <w:lang w:val="en-IN"/>
        </w:rPr>
        <w:t xml:space="preserve">Financial Review </w:t>
      </w:r>
      <w:r>
        <w:rPr>
          <w:lang w:val="en-IN"/>
        </w:rPr>
        <w:t xml:space="preserve">and go to </w:t>
      </w:r>
      <w:r>
        <w:rPr>
          <w:b/>
          <w:bCs/>
          <w:lang w:val="en-IN"/>
        </w:rPr>
        <w:t>Product Unit Price and Cost</w:t>
      </w:r>
      <w:r>
        <w:rPr>
          <w:lang w:val="en-IN"/>
        </w:rPr>
        <w:t>.</w:t>
      </w:r>
    </w:p>
    <w:p w14:paraId="34F2B703" w14:textId="445593B7" w:rsidR="00332445" w:rsidRDefault="003F4AB1" w:rsidP="00332445">
      <w:pPr>
        <w:rPr>
          <w:lang w:val="en-IN"/>
        </w:rPr>
      </w:pPr>
      <w:r>
        <w:rPr>
          <w:noProof/>
          <w:lang w:val="en-IN"/>
        </w:rPr>
        <w:drawing>
          <wp:inline distT="0" distB="0" distL="0" distR="0" wp14:anchorId="2210B111" wp14:editId="7D3A6D40">
            <wp:extent cx="5933440" cy="1318260"/>
            <wp:effectExtent l="19050" t="19050" r="10160" b="15240"/>
            <wp:docPr id="1305369029" name="Picture 11" descr="A white backgroun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369029" name="Picture 11" descr="A white background with tex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5933440" cy="1318260"/>
                    </a:xfrm>
                    <a:prstGeom prst="rect">
                      <a:avLst/>
                    </a:prstGeom>
                    <a:ln>
                      <a:solidFill>
                        <a:schemeClr val="tx1">
                          <a:lumMod val="50000"/>
                          <a:lumOff val="50000"/>
                        </a:schemeClr>
                      </a:solidFill>
                    </a:ln>
                  </pic:spPr>
                </pic:pic>
              </a:graphicData>
            </a:graphic>
          </wp:inline>
        </w:drawing>
      </w:r>
    </w:p>
    <w:p w14:paraId="622CC6BB" w14:textId="77777777" w:rsidR="00332445" w:rsidRDefault="00332445" w:rsidP="00332445">
      <w:pPr>
        <w:rPr>
          <w:lang w:val="en-IN"/>
        </w:rPr>
      </w:pPr>
    </w:p>
    <w:p w14:paraId="67DD51D0" w14:textId="0B9E6087" w:rsidR="00332445" w:rsidRDefault="00332445" w:rsidP="00332445">
      <w:pPr>
        <w:rPr>
          <w:lang w:val="en-IN"/>
        </w:rPr>
      </w:pPr>
      <w:r>
        <w:rPr>
          <w:lang w:val="en-IN"/>
        </w:rPr>
        <w:t>You will land on this page:</w:t>
      </w:r>
    </w:p>
    <w:p w14:paraId="457F30AF" w14:textId="0ACF5DCE" w:rsidR="00332445" w:rsidRPr="00332445" w:rsidRDefault="00332445" w:rsidP="00332445">
      <w:pPr>
        <w:rPr>
          <w:lang w:val="en-IN"/>
        </w:rPr>
      </w:pPr>
      <w:r>
        <w:rPr>
          <w:noProof/>
          <w:lang w:val="en-IN"/>
        </w:rPr>
        <w:drawing>
          <wp:inline distT="0" distB="0" distL="0" distR="0" wp14:anchorId="504E6CD8" wp14:editId="066DCCF0">
            <wp:extent cx="5933440" cy="3464560"/>
            <wp:effectExtent l="19050" t="19050" r="10160" b="21590"/>
            <wp:docPr id="1163668451"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68451" name="Picture 35" descr="A screenshot of a computer&#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5933440" cy="3464560"/>
                    </a:xfrm>
                    <a:prstGeom prst="rect">
                      <a:avLst/>
                    </a:prstGeom>
                    <a:ln>
                      <a:solidFill>
                        <a:schemeClr val="tx1">
                          <a:lumMod val="50000"/>
                          <a:lumOff val="50000"/>
                        </a:schemeClr>
                      </a:solidFill>
                    </a:ln>
                  </pic:spPr>
                </pic:pic>
              </a:graphicData>
            </a:graphic>
          </wp:inline>
        </w:drawing>
      </w:r>
    </w:p>
    <w:p w14:paraId="1A77AF71" w14:textId="77777777" w:rsidR="005511C2" w:rsidRDefault="005511C2" w:rsidP="005511C2">
      <w:pPr>
        <w:rPr>
          <w:lang w:val="en-IN"/>
        </w:rPr>
      </w:pPr>
    </w:p>
    <w:p w14:paraId="07931A65" w14:textId="253DE8E5" w:rsidR="00332445" w:rsidRDefault="00332445" w:rsidP="00332445">
      <w:pPr>
        <w:pStyle w:val="How-toHeader"/>
        <w:rPr>
          <w:lang w:val="en-IN"/>
        </w:rPr>
      </w:pPr>
      <w:r>
        <w:rPr>
          <w:lang w:val="en-IN"/>
        </w:rPr>
        <w:t>Filters</w:t>
      </w:r>
    </w:p>
    <w:p w14:paraId="03F1BD0B" w14:textId="233804D3" w:rsidR="00332445" w:rsidRDefault="00BF1773" w:rsidP="00E347D8">
      <w:pPr>
        <w:pStyle w:val="ListParagraph"/>
        <w:numPr>
          <w:ilvl w:val="0"/>
          <w:numId w:val="17"/>
        </w:numPr>
        <w:rPr>
          <w:lang w:val="en-IN"/>
        </w:rPr>
      </w:pPr>
      <w:r>
        <w:rPr>
          <w:lang w:val="en-IN"/>
        </w:rPr>
        <w:t>Fiscal Year</w:t>
      </w:r>
    </w:p>
    <w:p w14:paraId="1176B5EA" w14:textId="1E41D618" w:rsidR="00BF1773" w:rsidRDefault="00BF1773" w:rsidP="00E347D8">
      <w:pPr>
        <w:pStyle w:val="ListParagraph"/>
        <w:numPr>
          <w:ilvl w:val="0"/>
          <w:numId w:val="17"/>
        </w:numPr>
        <w:rPr>
          <w:lang w:val="en-IN"/>
        </w:rPr>
      </w:pPr>
      <w:r>
        <w:rPr>
          <w:lang w:val="en-IN"/>
        </w:rPr>
        <w:t>Location/Warehouse</w:t>
      </w:r>
    </w:p>
    <w:p w14:paraId="5F2CFBC1" w14:textId="77777777" w:rsidR="004F0B7A" w:rsidRDefault="004F0B7A" w:rsidP="004F0B7A">
      <w:pPr>
        <w:rPr>
          <w:lang w:val="en-IN"/>
        </w:rPr>
      </w:pPr>
    </w:p>
    <w:p w14:paraId="4A1DDD83" w14:textId="61A7D994" w:rsidR="004F0B7A" w:rsidRDefault="004F0B7A" w:rsidP="004F0B7A">
      <w:pPr>
        <w:pStyle w:val="Heading3"/>
        <w:rPr>
          <w:lang w:val="en-IN"/>
        </w:rPr>
      </w:pPr>
      <w:bookmarkStart w:id="66" w:name="_Item_Unit_Price"/>
      <w:bookmarkStart w:id="67" w:name="_Toc156893790"/>
      <w:bookmarkEnd w:id="66"/>
      <w:r>
        <w:rPr>
          <w:lang w:val="en-IN"/>
        </w:rPr>
        <w:lastRenderedPageBreak/>
        <w:t>Item Unit Price and Cost</w:t>
      </w:r>
      <w:bookmarkEnd w:id="67"/>
    </w:p>
    <w:p w14:paraId="2D0AA843" w14:textId="00B60994" w:rsidR="004F0B7A" w:rsidRDefault="004F0B7A" w:rsidP="004F0B7A">
      <w:pPr>
        <w:rPr>
          <w:lang w:val="en-IN"/>
        </w:rPr>
      </w:pPr>
      <w:r>
        <w:rPr>
          <w:lang w:val="en-IN"/>
        </w:rPr>
        <w:t xml:space="preserve">The </w:t>
      </w:r>
      <w:r>
        <w:rPr>
          <w:b/>
          <w:bCs/>
          <w:lang w:val="en-IN"/>
        </w:rPr>
        <w:t xml:space="preserve">Item Unite Price and Cost </w:t>
      </w:r>
      <w:r>
        <w:rPr>
          <w:lang w:val="en-IN"/>
        </w:rPr>
        <w:t>page allows you</w:t>
      </w:r>
      <w:r w:rsidR="00C93461">
        <w:rPr>
          <w:lang w:val="en-IN"/>
        </w:rPr>
        <w:t xml:space="preserve"> to</w:t>
      </w:r>
      <w:r>
        <w:rPr>
          <w:lang w:val="en-IN"/>
        </w:rPr>
        <w:t xml:space="preserve"> enter the unit price and unit cost for</w:t>
      </w:r>
      <w:r w:rsidR="00C93461">
        <w:rPr>
          <w:lang w:val="en-IN"/>
        </w:rPr>
        <w:t xml:space="preserve"> the items that go into making and packaging products. </w:t>
      </w:r>
    </w:p>
    <w:p w14:paraId="4C5E455B" w14:textId="77777777" w:rsidR="00C93461" w:rsidRDefault="00C93461" w:rsidP="004F0B7A">
      <w:pPr>
        <w:rPr>
          <w:lang w:val="en-IN"/>
        </w:rPr>
      </w:pPr>
    </w:p>
    <w:p w14:paraId="6B486C71" w14:textId="2C7BBCCD" w:rsidR="00C93461" w:rsidRDefault="00C93461" w:rsidP="00C93461">
      <w:pPr>
        <w:pStyle w:val="How-toHeader"/>
        <w:rPr>
          <w:lang w:val="en-IN"/>
        </w:rPr>
      </w:pPr>
      <w:r>
        <w:rPr>
          <w:lang w:val="en-IN"/>
        </w:rPr>
        <w:t>Path to page</w:t>
      </w:r>
    </w:p>
    <w:p w14:paraId="79E7F31F" w14:textId="2606B7E2" w:rsidR="00C93461" w:rsidRDefault="00C93461" w:rsidP="00C93461">
      <w:pPr>
        <w:rPr>
          <w:lang w:val="en-IN"/>
        </w:rPr>
      </w:pPr>
      <w:r>
        <w:rPr>
          <w:lang w:val="en-IN"/>
        </w:rPr>
        <w:t xml:space="preserve">Hover over </w:t>
      </w:r>
      <w:r>
        <w:rPr>
          <w:b/>
          <w:bCs/>
          <w:lang w:val="en-IN"/>
        </w:rPr>
        <w:t xml:space="preserve">Financial Review </w:t>
      </w:r>
      <w:r>
        <w:rPr>
          <w:lang w:val="en-IN"/>
        </w:rPr>
        <w:t xml:space="preserve">and go to </w:t>
      </w:r>
      <w:r>
        <w:rPr>
          <w:b/>
          <w:bCs/>
          <w:lang w:val="en-IN"/>
        </w:rPr>
        <w:t>Item Unit Price and Cost</w:t>
      </w:r>
      <w:r>
        <w:rPr>
          <w:lang w:val="en-IN"/>
        </w:rPr>
        <w:t>.</w:t>
      </w:r>
    </w:p>
    <w:p w14:paraId="41051822" w14:textId="504E81B7" w:rsidR="00C93461" w:rsidRDefault="00C93461" w:rsidP="00C93461">
      <w:pPr>
        <w:rPr>
          <w:lang w:val="en-IN"/>
        </w:rPr>
      </w:pPr>
      <w:r>
        <w:rPr>
          <w:noProof/>
          <w:lang w:val="en-IN"/>
        </w:rPr>
        <w:drawing>
          <wp:inline distT="0" distB="0" distL="0" distR="0" wp14:anchorId="6ED3354D" wp14:editId="2F7362E2">
            <wp:extent cx="5933440" cy="1325880"/>
            <wp:effectExtent l="19050" t="19050" r="10160" b="26670"/>
            <wp:docPr id="674945606" name="Picture 9" descr="A white background with w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945606" name="Picture 9" descr="A white background with words&#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5933440" cy="1325880"/>
                    </a:xfrm>
                    <a:prstGeom prst="rect">
                      <a:avLst/>
                    </a:prstGeom>
                    <a:ln>
                      <a:solidFill>
                        <a:schemeClr val="tx1">
                          <a:lumMod val="50000"/>
                          <a:lumOff val="50000"/>
                        </a:schemeClr>
                      </a:solidFill>
                    </a:ln>
                  </pic:spPr>
                </pic:pic>
              </a:graphicData>
            </a:graphic>
          </wp:inline>
        </w:drawing>
      </w:r>
    </w:p>
    <w:p w14:paraId="79A9F7B1" w14:textId="77777777" w:rsidR="00C93461" w:rsidRDefault="00C93461" w:rsidP="00C93461">
      <w:pPr>
        <w:rPr>
          <w:lang w:val="en-IN"/>
        </w:rPr>
      </w:pPr>
    </w:p>
    <w:p w14:paraId="30F1ACF0" w14:textId="008017D0" w:rsidR="00C93461" w:rsidRDefault="00C93461" w:rsidP="00C93461">
      <w:pPr>
        <w:ind w:left="0" w:firstLine="0"/>
        <w:rPr>
          <w:lang w:val="en-IN"/>
        </w:rPr>
      </w:pPr>
      <w:r>
        <w:rPr>
          <w:lang w:val="en-IN"/>
        </w:rPr>
        <w:t>You will land on this page:</w:t>
      </w:r>
    </w:p>
    <w:p w14:paraId="0DFE51D4" w14:textId="38D9DB50" w:rsidR="00C93461" w:rsidRDefault="003F4AB1" w:rsidP="00C93461">
      <w:pPr>
        <w:ind w:left="0" w:firstLine="0"/>
        <w:rPr>
          <w:lang w:val="en-IN"/>
        </w:rPr>
      </w:pPr>
      <w:r>
        <w:rPr>
          <w:noProof/>
          <w:lang w:val="en-IN"/>
        </w:rPr>
        <w:drawing>
          <wp:inline distT="0" distB="0" distL="0" distR="0" wp14:anchorId="18BF60E2" wp14:editId="788455B3">
            <wp:extent cx="5933440" cy="2066925"/>
            <wp:effectExtent l="19050" t="19050" r="10160" b="28575"/>
            <wp:docPr id="809254612" name="Picture 10"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254612" name="Picture 10" descr="A screenshot of a calendar&#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5933440" cy="2066925"/>
                    </a:xfrm>
                    <a:prstGeom prst="rect">
                      <a:avLst/>
                    </a:prstGeom>
                    <a:ln>
                      <a:solidFill>
                        <a:schemeClr val="tx1">
                          <a:lumMod val="50000"/>
                          <a:lumOff val="50000"/>
                        </a:schemeClr>
                      </a:solidFill>
                    </a:ln>
                  </pic:spPr>
                </pic:pic>
              </a:graphicData>
            </a:graphic>
          </wp:inline>
        </w:drawing>
      </w:r>
    </w:p>
    <w:p w14:paraId="19947B1B" w14:textId="77777777" w:rsidR="00C93461" w:rsidRDefault="00C93461" w:rsidP="00C93461">
      <w:pPr>
        <w:ind w:left="0" w:firstLine="0"/>
        <w:rPr>
          <w:lang w:val="en-IN"/>
        </w:rPr>
      </w:pPr>
    </w:p>
    <w:p w14:paraId="663854B3" w14:textId="18605FDD" w:rsidR="00C93461" w:rsidRDefault="00C93461" w:rsidP="00C93461">
      <w:pPr>
        <w:pStyle w:val="How-toHeader"/>
        <w:rPr>
          <w:lang w:val="en-IN"/>
        </w:rPr>
      </w:pPr>
      <w:r>
        <w:rPr>
          <w:lang w:val="en-IN"/>
        </w:rPr>
        <w:t>Filters</w:t>
      </w:r>
    </w:p>
    <w:p w14:paraId="7462FA55" w14:textId="1704C0A3" w:rsidR="00C93461" w:rsidRDefault="00C93461" w:rsidP="00C93461">
      <w:pPr>
        <w:pStyle w:val="ListParagraph"/>
        <w:numPr>
          <w:ilvl w:val="0"/>
          <w:numId w:val="22"/>
        </w:numPr>
        <w:rPr>
          <w:lang w:val="en-IN"/>
        </w:rPr>
      </w:pPr>
      <w:r>
        <w:rPr>
          <w:lang w:val="en-IN"/>
        </w:rPr>
        <w:t>Fiscal Year</w:t>
      </w:r>
    </w:p>
    <w:p w14:paraId="5199388C" w14:textId="6E43F412" w:rsidR="00C93461" w:rsidRPr="00C93461" w:rsidRDefault="00C93461" w:rsidP="00C93461">
      <w:pPr>
        <w:pStyle w:val="ListParagraph"/>
        <w:numPr>
          <w:ilvl w:val="0"/>
          <w:numId w:val="22"/>
        </w:numPr>
        <w:rPr>
          <w:lang w:val="en-IN"/>
        </w:rPr>
      </w:pPr>
      <w:r>
        <w:rPr>
          <w:lang w:val="en-IN"/>
        </w:rPr>
        <w:t>Location/Warehouse</w:t>
      </w:r>
    </w:p>
    <w:p w14:paraId="65668A43" w14:textId="77777777" w:rsidR="00BF1773" w:rsidRPr="00BF1773" w:rsidRDefault="00BF1773" w:rsidP="00BF1773">
      <w:pPr>
        <w:rPr>
          <w:lang w:val="en-IN"/>
        </w:rPr>
      </w:pPr>
    </w:p>
    <w:p w14:paraId="491576B5" w14:textId="03C19B1A" w:rsidR="009F34F1" w:rsidRDefault="009F34F1" w:rsidP="009F34F1">
      <w:pPr>
        <w:pStyle w:val="Heading2"/>
      </w:pPr>
      <w:bookmarkStart w:id="68" w:name="_Toc156893791"/>
      <w:r>
        <w:t>Assumption</w:t>
      </w:r>
      <w:r w:rsidR="008243C8">
        <w:t>s</w:t>
      </w:r>
      <w:bookmarkEnd w:id="68"/>
    </w:p>
    <w:p w14:paraId="0BA41807" w14:textId="22EB0379" w:rsidR="009F600F" w:rsidRDefault="009F600F" w:rsidP="009F600F">
      <w:pPr>
        <w:rPr>
          <w:lang w:val="en-IN"/>
        </w:rPr>
      </w:pPr>
      <w:r>
        <w:rPr>
          <w:lang w:val="en-IN"/>
        </w:rPr>
        <w:t xml:space="preserve">The </w:t>
      </w:r>
      <w:r>
        <w:rPr>
          <w:b/>
          <w:bCs/>
          <w:lang w:val="en-IN"/>
        </w:rPr>
        <w:t>Assumption</w:t>
      </w:r>
      <w:r w:rsidR="008E5F86">
        <w:rPr>
          <w:b/>
          <w:bCs/>
          <w:lang w:val="en-IN"/>
        </w:rPr>
        <w:t>s</w:t>
      </w:r>
      <w:r>
        <w:rPr>
          <w:b/>
          <w:bCs/>
          <w:lang w:val="en-IN"/>
        </w:rPr>
        <w:t xml:space="preserve"> </w:t>
      </w:r>
      <w:r w:rsidR="00E8116A">
        <w:rPr>
          <w:lang w:val="en-IN"/>
        </w:rPr>
        <w:t>section</w:t>
      </w:r>
      <w:r w:rsidR="0041781E">
        <w:rPr>
          <w:lang w:val="en-IN"/>
        </w:rPr>
        <w:t xml:space="preserve"> </w:t>
      </w:r>
      <w:r w:rsidR="00642D9A">
        <w:rPr>
          <w:lang w:val="en-IN"/>
        </w:rPr>
        <w:t xml:space="preserve">contains your Bill of Materials (BOM), item-product mappings, and app-level assumptions. </w:t>
      </w:r>
      <w:r w:rsidR="000703E7">
        <w:rPr>
          <w:lang w:val="en-IN"/>
        </w:rPr>
        <w:t xml:space="preserve"> </w:t>
      </w:r>
    </w:p>
    <w:p w14:paraId="3B822BEF" w14:textId="77777777" w:rsidR="000703E7" w:rsidRDefault="000703E7" w:rsidP="009F600F">
      <w:pPr>
        <w:rPr>
          <w:lang w:val="en-IN"/>
        </w:rPr>
      </w:pPr>
    </w:p>
    <w:p w14:paraId="63BAFC28" w14:textId="1E8B9498" w:rsidR="00E8116A" w:rsidRDefault="00E8116A" w:rsidP="00E8116A">
      <w:pPr>
        <w:pStyle w:val="How-toHeader"/>
        <w:rPr>
          <w:lang w:val="en-IN"/>
        </w:rPr>
      </w:pPr>
      <w:r>
        <w:rPr>
          <w:lang w:val="en-IN"/>
        </w:rPr>
        <w:t>Pages</w:t>
      </w:r>
    </w:p>
    <w:p w14:paraId="2F16236F" w14:textId="7A33D939" w:rsidR="00E8116A" w:rsidRDefault="00000000" w:rsidP="00E8116A">
      <w:pPr>
        <w:pStyle w:val="ListParagraph"/>
        <w:numPr>
          <w:ilvl w:val="0"/>
          <w:numId w:val="20"/>
        </w:numPr>
        <w:rPr>
          <w:lang w:val="en-IN"/>
        </w:rPr>
      </w:pPr>
      <w:hyperlink w:anchor="_Bill_of_Materials" w:history="1">
        <w:r w:rsidR="00584FDF" w:rsidRPr="00584FDF">
          <w:rPr>
            <w:rStyle w:val="Hyperlink"/>
            <w:lang w:val="en-IN"/>
          </w:rPr>
          <w:t>Bill of Materials</w:t>
        </w:r>
      </w:hyperlink>
    </w:p>
    <w:p w14:paraId="0D245E85" w14:textId="15323392" w:rsidR="00584FDF" w:rsidRDefault="00000000" w:rsidP="00E8116A">
      <w:pPr>
        <w:pStyle w:val="ListParagraph"/>
        <w:numPr>
          <w:ilvl w:val="0"/>
          <w:numId w:val="20"/>
        </w:numPr>
        <w:rPr>
          <w:lang w:val="en-IN"/>
        </w:rPr>
      </w:pPr>
      <w:hyperlink w:anchor="_Item-Product" w:history="1">
        <w:r w:rsidR="00584FDF" w:rsidRPr="00584FDF">
          <w:rPr>
            <w:rStyle w:val="Hyperlink"/>
            <w:lang w:val="en-IN"/>
          </w:rPr>
          <w:t>Item-Product</w:t>
        </w:r>
      </w:hyperlink>
    </w:p>
    <w:p w14:paraId="506F1F68" w14:textId="0D6FDA42" w:rsidR="00584FDF" w:rsidRDefault="00000000" w:rsidP="00E8116A">
      <w:pPr>
        <w:pStyle w:val="ListParagraph"/>
        <w:numPr>
          <w:ilvl w:val="0"/>
          <w:numId w:val="20"/>
        </w:numPr>
        <w:rPr>
          <w:lang w:val="en-IN"/>
        </w:rPr>
      </w:pPr>
      <w:hyperlink w:anchor="_App_Assumptions" w:history="1">
        <w:r w:rsidR="00584FDF" w:rsidRPr="00584FDF">
          <w:rPr>
            <w:rStyle w:val="Hyperlink"/>
            <w:lang w:val="en-IN"/>
          </w:rPr>
          <w:t>App Assumptions</w:t>
        </w:r>
      </w:hyperlink>
    </w:p>
    <w:p w14:paraId="561730EF" w14:textId="77777777" w:rsidR="00584FDF" w:rsidRPr="00584FDF" w:rsidRDefault="00584FDF" w:rsidP="00584FDF">
      <w:pPr>
        <w:rPr>
          <w:lang w:val="en-IN"/>
        </w:rPr>
      </w:pPr>
    </w:p>
    <w:p w14:paraId="210A0279" w14:textId="769B7EF3" w:rsidR="00584FDF" w:rsidRDefault="00584FDF" w:rsidP="00584FDF">
      <w:pPr>
        <w:pStyle w:val="Heading3"/>
        <w:rPr>
          <w:lang w:val="en-IN"/>
        </w:rPr>
      </w:pPr>
      <w:bookmarkStart w:id="69" w:name="_Bill_of_Materials"/>
      <w:bookmarkStart w:id="70" w:name="_Toc156893792"/>
      <w:bookmarkEnd w:id="69"/>
      <w:r>
        <w:rPr>
          <w:lang w:val="en-IN"/>
        </w:rPr>
        <w:t>Bill of Materials</w:t>
      </w:r>
      <w:bookmarkEnd w:id="70"/>
    </w:p>
    <w:p w14:paraId="165E37D6" w14:textId="014D8EDC" w:rsidR="00584FDF" w:rsidRDefault="00584FDF" w:rsidP="00584FDF">
      <w:pPr>
        <w:rPr>
          <w:lang w:val="en-IN"/>
        </w:rPr>
      </w:pPr>
      <w:r>
        <w:rPr>
          <w:lang w:val="en-IN"/>
        </w:rPr>
        <w:t xml:space="preserve">The </w:t>
      </w:r>
      <w:r>
        <w:rPr>
          <w:b/>
          <w:bCs/>
          <w:lang w:val="en-IN"/>
        </w:rPr>
        <w:t xml:space="preserve">Bill of Materials </w:t>
      </w:r>
      <w:r>
        <w:rPr>
          <w:lang w:val="en-IN"/>
        </w:rPr>
        <w:t xml:space="preserve">page </w:t>
      </w:r>
      <w:r w:rsidR="003713B4">
        <w:rPr>
          <w:lang w:val="en-IN"/>
        </w:rPr>
        <w:t xml:space="preserve">shows the </w:t>
      </w:r>
      <w:r w:rsidR="00283A32">
        <w:rPr>
          <w:lang w:val="en-IN"/>
        </w:rPr>
        <w:t>items required to make each product.</w:t>
      </w:r>
    </w:p>
    <w:p w14:paraId="5083AC80" w14:textId="77777777" w:rsidR="00584FDF" w:rsidRDefault="00584FDF" w:rsidP="00584FDF">
      <w:pPr>
        <w:rPr>
          <w:lang w:val="en-IN"/>
        </w:rPr>
      </w:pPr>
    </w:p>
    <w:p w14:paraId="58C98D77" w14:textId="3F718063" w:rsidR="00584FDF" w:rsidRDefault="00584FDF" w:rsidP="00584FDF">
      <w:pPr>
        <w:pStyle w:val="How-toHeader"/>
        <w:rPr>
          <w:lang w:val="en-IN"/>
        </w:rPr>
      </w:pPr>
      <w:r>
        <w:rPr>
          <w:lang w:val="en-IN"/>
        </w:rPr>
        <w:t>Path to page</w:t>
      </w:r>
    </w:p>
    <w:p w14:paraId="7E1CFD36" w14:textId="5A084B67" w:rsidR="00283A32" w:rsidRPr="00283A32" w:rsidRDefault="00283A32" w:rsidP="00283A32">
      <w:pPr>
        <w:rPr>
          <w:lang w:val="en-IN"/>
        </w:rPr>
      </w:pPr>
      <w:r>
        <w:rPr>
          <w:lang w:val="en-IN"/>
        </w:rPr>
        <w:t xml:space="preserve">Hover over </w:t>
      </w:r>
      <w:r>
        <w:rPr>
          <w:b/>
          <w:bCs/>
          <w:lang w:val="en-IN"/>
        </w:rPr>
        <w:t xml:space="preserve">Assumptions </w:t>
      </w:r>
      <w:r>
        <w:rPr>
          <w:lang w:val="en-IN"/>
        </w:rPr>
        <w:t xml:space="preserve">and go to </w:t>
      </w:r>
      <w:r>
        <w:rPr>
          <w:b/>
          <w:bCs/>
          <w:lang w:val="en-IN"/>
        </w:rPr>
        <w:t>Bill of Materials</w:t>
      </w:r>
      <w:r>
        <w:rPr>
          <w:lang w:val="en-IN"/>
        </w:rPr>
        <w:t>.</w:t>
      </w:r>
    </w:p>
    <w:p w14:paraId="28792A0C" w14:textId="78BE1C9B" w:rsidR="00584FDF" w:rsidRDefault="00B50153" w:rsidP="00584FDF">
      <w:pPr>
        <w:pStyle w:val="How-toHeader"/>
        <w:rPr>
          <w:lang w:val="en-IN"/>
        </w:rPr>
      </w:pPr>
      <w:r>
        <w:rPr>
          <w:noProof/>
          <w:lang w:val="en-IN"/>
        </w:rPr>
        <w:drawing>
          <wp:inline distT="0" distB="0" distL="0" distR="0" wp14:anchorId="305C6E4E" wp14:editId="276BD2F1">
            <wp:extent cx="5933440" cy="1141730"/>
            <wp:effectExtent l="19050" t="19050" r="10160" b="20320"/>
            <wp:docPr id="1539304047" name="Picture 3" descr="A white background with colorful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304047" name="Picture 3" descr="A white background with colorful text&#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5933440" cy="1141730"/>
                    </a:xfrm>
                    <a:prstGeom prst="rect">
                      <a:avLst/>
                    </a:prstGeom>
                    <a:ln>
                      <a:solidFill>
                        <a:schemeClr val="tx1">
                          <a:lumMod val="50000"/>
                          <a:lumOff val="50000"/>
                        </a:schemeClr>
                      </a:solidFill>
                    </a:ln>
                  </pic:spPr>
                </pic:pic>
              </a:graphicData>
            </a:graphic>
          </wp:inline>
        </w:drawing>
      </w:r>
    </w:p>
    <w:p w14:paraId="0D53EB00" w14:textId="2A4545B5" w:rsidR="00B50153" w:rsidRDefault="00B50153" w:rsidP="00B50153">
      <w:pPr>
        <w:pStyle w:val="How-toHeader"/>
        <w:ind w:left="0" w:firstLine="0"/>
        <w:rPr>
          <w:lang w:val="en-IN"/>
        </w:rPr>
      </w:pPr>
    </w:p>
    <w:p w14:paraId="3FD30DB6" w14:textId="2A964024" w:rsidR="00B50153" w:rsidRDefault="00B50153" w:rsidP="00B50153">
      <w:pPr>
        <w:rPr>
          <w:lang w:val="en-IN"/>
        </w:rPr>
      </w:pPr>
      <w:r>
        <w:rPr>
          <w:lang w:val="en-IN"/>
        </w:rPr>
        <w:t>You will land on this page:</w:t>
      </w:r>
    </w:p>
    <w:p w14:paraId="3E7FC59E" w14:textId="2F2AC0C7" w:rsidR="00B50153" w:rsidRDefault="00415E28" w:rsidP="00B50153">
      <w:pPr>
        <w:rPr>
          <w:lang w:val="en-IN"/>
        </w:rPr>
      </w:pPr>
      <w:r>
        <w:rPr>
          <w:noProof/>
          <w:lang w:val="en-IN"/>
        </w:rPr>
        <w:lastRenderedPageBreak/>
        <w:drawing>
          <wp:inline distT="0" distB="0" distL="0" distR="0" wp14:anchorId="163267F0" wp14:editId="6DD296A7">
            <wp:extent cx="5385816" cy="1499616"/>
            <wp:effectExtent l="19050" t="19050" r="24765" b="24765"/>
            <wp:docPr id="632925082"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925082" name="Picture 4" descr="A screenshot of a computer&#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5385816" cy="1499616"/>
                    </a:xfrm>
                    <a:prstGeom prst="rect">
                      <a:avLst/>
                    </a:prstGeom>
                    <a:ln>
                      <a:solidFill>
                        <a:schemeClr val="tx1">
                          <a:lumMod val="50000"/>
                          <a:lumOff val="50000"/>
                        </a:schemeClr>
                      </a:solidFill>
                    </a:ln>
                  </pic:spPr>
                </pic:pic>
              </a:graphicData>
            </a:graphic>
          </wp:inline>
        </w:drawing>
      </w:r>
    </w:p>
    <w:p w14:paraId="37BA4242" w14:textId="77777777" w:rsidR="00584FDF" w:rsidRDefault="00584FDF" w:rsidP="00584FDF">
      <w:pPr>
        <w:rPr>
          <w:lang w:val="en-IN"/>
        </w:rPr>
      </w:pPr>
    </w:p>
    <w:p w14:paraId="6F1A5ADB" w14:textId="0F90D83E" w:rsidR="00283A32" w:rsidRDefault="00283A32" w:rsidP="00283A32">
      <w:pPr>
        <w:pStyle w:val="How-toHeader"/>
        <w:rPr>
          <w:lang w:val="en-IN"/>
        </w:rPr>
      </w:pPr>
      <w:r>
        <w:rPr>
          <w:lang w:val="en-IN"/>
        </w:rPr>
        <w:t>Filter</w:t>
      </w:r>
    </w:p>
    <w:p w14:paraId="06F543E8" w14:textId="798C5017" w:rsidR="00283A32" w:rsidRDefault="00283A32" w:rsidP="00283A32">
      <w:pPr>
        <w:pStyle w:val="ListParagraph"/>
        <w:numPr>
          <w:ilvl w:val="0"/>
          <w:numId w:val="21"/>
        </w:numPr>
        <w:rPr>
          <w:lang w:val="en-IN"/>
        </w:rPr>
      </w:pPr>
      <w:r>
        <w:rPr>
          <w:lang w:val="en-IN"/>
        </w:rPr>
        <w:t>Product</w:t>
      </w:r>
    </w:p>
    <w:p w14:paraId="14DE3552" w14:textId="77777777" w:rsidR="00283A32" w:rsidRPr="00283A32" w:rsidRDefault="00283A32" w:rsidP="00283A32">
      <w:pPr>
        <w:rPr>
          <w:lang w:val="en-IN"/>
        </w:rPr>
      </w:pPr>
    </w:p>
    <w:p w14:paraId="3BDA1F3F" w14:textId="655A3838" w:rsidR="00584FDF" w:rsidRDefault="00584FDF" w:rsidP="00584FDF">
      <w:pPr>
        <w:pStyle w:val="Heading3"/>
        <w:rPr>
          <w:lang w:val="en-IN"/>
        </w:rPr>
      </w:pPr>
      <w:bookmarkStart w:id="71" w:name="_Item-Product"/>
      <w:bookmarkStart w:id="72" w:name="_Toc156893793"/>
      <w:bookmarkEnd w:id="71"/>
      <w:r>
        <w:rPr>
          <w:lang w:val="en-IN"/>
        </w:rPr>
        <w:t>Item-Product</w:t>
      </w:r>
      <w:bookmarkEnd w:id="72"/>
    </w:p>
    <w:p w14:paraId="19727AC4" w14:textId="7BC8D734" w:rsidR="00283A32" w:rsidRDefault="005E7CC2" w:rsidP="005E7CC2">
      <w:pPr>
        <w:rPr>
          <w:lang w:val="en-IN"/>
        </w:rPr>
      </w:pPr>
      <w:r>
        <w:rPr>
          <w:lang w:val="en-IN"/>
        </w:rPr>
        <w:t xml:space="preserve">The </w:t>
      </w:r>
      <w:r w:rsidRPr="005E7CC2">
        <w:rPr>
          <w:b/>
          <w:bCs/>
          <w:lang w:val="en-IN"/>
        </w:rPr>
        <w:t>Item-Product</w:t>
      </w:r>
      <w:r>
        <w:rPr>
          <w:lang w:val="en-IN"/>
        </w:rPr>
        <w:t xml:space="preserve"> page</w:t>
      </w:r>
      <w:r w:rsidR="00DD5A88">
        <w:rPr>
          <w:lang w:val="en-IN"/>
        </w:rPr>
        <w:t xml:space="preserve"> shows the mapping between items and produc</w:t>
      </w:r>
      <w:r w:rsidR="00EA625B">
        <w:rPr>
          <w:lang w:val="en-IN"/>
        </w:rPr>
        <w:t xml:space="preserve">ts. </w:t>
      </w:r>
    </w:p>
    <w:p w14:paraId="142340A1" w14:textId="77777777" w:rsidR="005E7CC2" w:rsidRDefault="005E7CC2" w:rsidP="005E7CC2">
      <w:pPr>
        <w:rPr>
          <w:lang w:val="en-IN"/>
        </w:rPr>
      </w:pPr>
    </w:p>
    <w:p w14:paraId="5C65B40D" w14:textId="77777777" w:rsidR="005E7CC2" w:rsidRDefault="005E7CC2" w:rsidP="005E7CC2">
      <w:pPr>
        <w:pStyle w:val="How-toHeader"/>
        <w:rPr>
          <w:lang w:val="en-IN"/>
        </w:rPr>
      </w:pPr>
      <w:r>
        <w:rPr>
          <w:lang w:val="en-IN"/>
        </w:rPr>
        <w:t>Path to page</w:t>
      </w:r>
    </w:p>
    <w:p w14:paraId="44B94877" w14:textId="5DDD364B" w:rsidR="005E7CC2" w:rsidRDefault="005E7CC2" w:rsidP="005E7CC2">
      <w:pPr>
        <w:rPr>
          <w:lang w:val="en-IN"/>
        </w:rPr>
      </w:pPr>
      <w:r>
        <w:rPr>
          <w:lang w:val="en-IN"/>
        </w:rPr>
        <w:t xml:space="preserve">Hover over </w:t>
      </w:r>
      <w:r>
        <w:rPr>
          <w:b/>
          <w:bCs/>
          <w:lang w:val="en-IN"/>
        </w:rPr>
        <w:t xml:space="preserve">Assumptions </w:t>
      </w:r>
      <w:r>
        <w:rPr>
          <w:lang w:val="en-IN"/>
        </w:rPr>
        <w:t xml:space="preserve">and go to </w:t>
      </w:r>
      <w:r>
        <w:rPr>
          <w:b/>
          <w:bCs/>
          <w:lang w:val="en-IN"/>
        </w:rPr>
        <w:t>Item-Product</w:t>
      </w:r>
      <w:r>
        <w:rPr>
          <w:lang w:val="en-IN"/>
        </w:rPr>
        <w:t>.</w:t>
      </w:r>
    </w:p>
    <w:p w14:paraId="55A22953" w14:textId="4153A67D" w:rsidR="005E7CC2" w:rsidRPr="005E7CC2" w:rsidRDefault="005E7CC2" w:rsidP="005E7CC2">
      <w:pPr>
        <w:rPr>
          <w:lang w:val="en-IN"/>
        </w:rPr>
      </w:pPr>
      <w:r>
        <w:rPr>
          <w:noProof/>
          <w:lang w:val="en-IN"/>
        </w:rPr>
        <w:drawing>
          <wp:inline distT="0" distB="0" distL="0" distR="0" wp14:anchorId="4126CF8B" wp14:editId="70825B35">
            <wp:extent cx="5933440" cy="1141730"/>
            <wp:effectExtent l="19050" t="19050" r="10160" b="20320"/>
            <wp:docPr id="1756426742" name="Picture 5" descr="A white background with colorful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426742" name="Picture 5" descr="A white background with colorful text&#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5933440" cy="1141730"/>
                    </a:xfrm>
                    <a:prstGeom prst="rect">
                      <a:avLst/>
                    </a:prstGeom>
                    <a:ln>
                      <a:solidFill>
                        <a:schemeClr val="tx1">
                          <a:lumMod val="50000"/>
                          <a:lumOff val="50000"/>
                        </a:schemeClr>
                      </a:solidFill>
                    </a:ln>
                  </pic:spPr>
                </pic:pic>
              </a:graphicData>
            </a:graphic>
          </wp:inline>
        </w:drawing>
      </w:r>
    </w:p>
    <w:p w14:paraId="073EA079" w14:textId="77777777" w:rsidR="005E7CC2" w:rsidRDefault="005E7CC2" w:rsidP="005E7CC2">
      <w:pPr>
        <w:rPr>
          <w:lang w:val="en-IN"/>
        </w:rPr>
      </w:pPr>
    </w:p>
    <w:p w14:paraId="03733800" w14:textId="19FB55C8" w:rsidR="005E7CC2" w:rsidRDefault="005E7CC2" w:rsidP="005E7CC2">
      <w:pPr>
        <w:rPr>
          <w:lang w:val="en-IN"/>
        </w:rPr>
      </w:pPr>
      <w:r>
        <w:rPr>
          <w:lang w:val="en-IN"/>
        </w:rPr>
        <w:t>You will land on this page:</w:t>
      </w:r>
    </w:p>
    <w:p w14:paraId="31C8F9A4" w14:textId="414ACE26" w:rsidR="005E7CC2" w:rsidRDefault="005E7CC2" w:rsidP="005E7CC2">
      <w:pPr>
        <w:rPr>
          <w:lang w:val="en-IN"/>
        </w:rPr>
      </w:pPr>
      <w:r>
        <w:rPr>
          <w:noProof/>
          <w:lang w:val="en-IN"/>
        </w:rPr>
        <w:lastRenderedPageBreak/>
        <w:drawing>
          <wp:inline distT="0" distB="0" distL="0" distR="0" wp14:anchorId="6DD36B88" wp14:editId="1BCACA9B">
            <wp:extent cx="5933440" cy="3321050"/>
            <wp:effectExtent l="19050" t="19050" r="10160" b="12700"/>
            <wp:docPr id="2043163000"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63000" name="Picture 6" descr="A screenshot of a computer&#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5933440" cy="3321050"/>
                    </a:xfrm>
                    <a:prstGeom prst="rect">
                      <a:avLst/>
                    </a:prstGeom>
                    <a:ln>
                      <a:solidFill>
                        <a:schemeClr val="tx1">
                          <a:lumMod val="50000"/>
                          <a:lumOff val="50000"/>
                        </a:schemeClr>
                      </a:solidFill>
                    </a:ln>
                  </pic:spPr>
                </pic:pic>
              </a:graphicData>
            </a:graphic>
          </wp:inline>
        </w:drawing>
      </w:r>
    </w:p>
    <w:p w14:paraId="1F0C7F7D" w14:textId="77777777" w:rsidR="005E7CC2" w:rsidRPr="005E7CC2" w:rsidRDefault="005E7CC2" w:rsidP="00283A32">
      <w:pPr>
        <w:rPr>
          <w:b/>
          <w:bCs/>
          <w:lang w:val="en-IN"/>
        </w:rPr>
      </w:pPr>
    </w:p>
    <w:p w14:paraId="108C367B" w14:textId="33A5BF73" w:rsidR="00584FDF" w:rsidRDefault="00584FDF" w:rsidP="00584FDF">
      <w:pPr>
        <w:pStyle w:val="Heading3"/>
        <w:rPr>
          <w:lang w:val="en-IN"/>
        </w:rPr>
      </w:pPr>
      <w:bookmarkStart w:id="73" w:name="_App_Assumptions"/>
      <w:bookmarkStart w:id="74" w:name="_Toc156893794"/>
      <w:bookmarkEnd w:id="73"/>
      <w:r>
        <w:rPr>
          <w:lang w:val="en-IN"/>
        </w:rPr>
        <w:t>App Assumptions</w:t>
      </w:r>
      <w:bookmarkEnd w:id="74"/>
    </w:p>
    <w:p w14:paraId="5E8BD5D5" w14:textId="197BB23B" w:rsidR="002211E1" w:rsidRDefault="002211E1" w:rsidP="002211E1">
      <w:pPr>
        <w:rPr>
          <w:lang w:val="en-IN"/>
        </w:rPr>
      </w:pPr>
      <w:r>
        <w:rPr>
          <w:lang w:val="en-IN"/>
        </w:rPr>
        <w:t xml:space="preserve">The </w:t>
      </w:r>
      <w:r>
        <w:rPr>
          <w:b/>
          <w:bCs/>
          <w:lang w:val="en-IN"/>
        </w:rPr>
        <w:t xml:space="preserve">App Assumptions </w:t>
      </w:r>
      <w:r>
        <w:rPr>
          <w:lang w:val="en-IN"/>
        </w:rPr>
        <w:t>page</w:t>
      </w:r>
      <w:r w:rsidR="00EA625B">
        <w:rPr>
          <w:lang w:val="en-IN"/>
        </w:rPr>
        <w:t xml:space="preserve"> </w:t>
      </w:r>
      <w:r w:rsidR="00642D9A">
        <w:rPr>
          <w:lang w:val="en-IN"/>
        </w:rPr>
        <w:t xml:space="preserve">shows you all your app-level assumptions. </w:t>
      </w:r>
    </w:p>
    <w:p w14:paraId="2414BB0A" w14:textId="77777777" w:rsidR="002211E1" w:rsidRPr="002211E1" w:rsidRDefault="002211E1" w:rsidP="002211E1">
      <w:pPr>
        <w:rPr>
          <w:lang w:val="en-IN"/>
        </w:rPr>
      </w:pPr>
    </w:p>
    <w:p w14:paraId="44A62BA5" w14:textId="367ADE28" w:rsidR="000703E7" w:rsidRDefault="008243C8" w:rsidP="008243C8">
      <w:pPr>
        <w:pStyle w:val="How-toHeader"/>
        <w:rPr>
          <w:lang w:val="en-IN"/>
        </w:rPr>
      </w:pPr>
      <w:r>
        <w:rPr>
          <w:lang w:val="en-IN"/>
        </w:rPr>
        <w:t>Path to page</w:t>
      </w:r>
    </w:p>
    <w:p w14:paraId="5B92B1FC" w14:textId="68D11180" w:rsidR="008243C8" w:rsidRDefault="00EA625B" w:rsidP="008243C8">
      <w:pPr>
        <w:rPr>
          <w:lang w:val="en-IN"/>
        </w:rPr>
      </w:pPr>
      <w:r>
        <w:rPr>
          <w:lang w:val="en-IN"/>
        </w:rPr>
        <w:t xml:space="preserve">Hover over </w:t>
      </w:r>
      <w:r>
        <w:rPr>
          <w:b/>
          <w:bCs/>
          <w:lang w:val="en-IN"/>
        </w:rPr>
        <w:t xml:space="preserve">Assumptions </w:t>
      </w:r>
      <w:r>
        <w:rPr>
          <w:lang w:val="en-IN"/>
        </w:rPr>
        <w:t>and go to</w:t>
      </w:r>
      <w:r w:rsidR="008243C8">
        <w:rPr>
          <w:lang w:val="en-IN"/>
        </w:rPr>
        <w:t xml:space="preserve"> </w:t>
      </w:r>
      <w:r w:rsidR="008243C8">
        <w:rPr>
          <w:b/>
          <w:bCs/>
          <w:lang w:val="en-IN"/>
        </w:rPr>
        <w:t>App Assumptions</w:t>
      </w:r>
      <w:r w:rsidR="008243C8">
        <w:rPr>
          <w:lang w:val="en-IN"/>
        </w:rPr>
        <w:t>.</w:t>
      </w:r>
    </w:p>
    <w:p w14:paraId="27372CF2" w14:textId="3B2226C3" w:rsidR="008E5F86" w:rsidRDefault="00EA625B" w:rsidP="008243C8">
      <w:pPr>
        <w:rPr>
          <w:lang w:val="en-IN"/>
        </w:rPr>
      </w:pPr>
      <w:r>
        <w:rPr>
          <w:noProof/>
          <w:lang w:val="en-IN"/>
        </w:rPr>
        <w:drawing>
          <wp:inline distT="0" distB="0" distL="0" distR="0" wp14:anchorId="2835CCF9" wp14:editId="27658B83">
            <wp:extent cx="5933440" cy="1141730"/>
            <wp:effectExtent l="19050" t="19050" r="10160" b="20320"/>
            <wp:docPr id="1231036690" name="Picture 7" descr="A white background with colorful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036690" name="Picture 7" descr="A white background with colorful text&#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5933440" cy="1141730"/>
                    </a:xfrm>
                    <a:prstGeom prst="rect">
                      <a:avLst/>
                    </a:prstGeom>
                    <a:ln>
                      <a:solidFill>
                        <a:schemeClr val="tx1">
                          <a:lumMod val="50000"/>
                          <a:lumOff val="50000"/>
                        </a:schemeClr>
                      </a:solidFill>
                    </a:ln>
                  </pic:spPr>
                </pic:pic>
              </a:graphicData>
            </a:graphic>
          </wp:inline>
        </w:drawing>
      </w:r>
    </w:p>
    <w:p w14:paraId="3951D4FF" w14:textId="77777777" w:rsidR="008E5F86" w:rsidRDefault="008E5F86" w:rsidP="008243C8">
      <w:pPr>
        <w:rPr>
          <w:lang w:val="en-IN"/>
        </w:rPr>
      </w:pPr>
    </w:p>
    <w:p w14:paraId="27FA7C0E" w14:textId="0E2C3E49" w:rsidR="008E5F86" w:rsidRDefault="008E5F86" w:rsidP="008243C8">
      <w:pPr>
        <w:rPr>
          <w:lang w:val="en-IN"/>
        </w:rPr>
      </w:pPr>
      <w:r>
        <w:rPr>
          <w:lang w:val="en-IN"/>
        </w:rPr>
        <w:t>You will land on this page:</w:t>
      </w:r>
    </w:p>
    <w:bookmarkEnd w:id="0"/>
    <w:bookmarkEnd w:id="5"/>
    <w:bookmarkEnd w:id="6"/>
    <w:p w14:paraId="15836451" w14:textId="610DD6D0" w:rsidR="000401C1" w:rsidRPr="00F1317E" w:rsidRDefault="00642D9A" w:rsidP="00F1317E">
      <w:pPr>
        <w:rPr>
          <w:lang w:val="en-IN"/>
        </w:rPr>
      </w:pPr>
      <w:r>
        <w:rPr>
          <w:noProof/>
          <w:lang w:val="en-IN"/>
        </w:rPr>
        <w:lastRenderedPageBreak/>
        <w:drawing>
          <wp:inline distT="0" distB="0" distL="0" distR="0" wp14:anchorId="6AF6E26B" wp14:editId="397180B5">
            <wp:extent cx="5933440" cy="4425315"/>
            <wp:effectExtent l="19050" t="19050" r="10160" b="13335"/>
            <wp:docPr id="1011729140"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729140" name="Picture 8" descr="A screenshot of a computer&#10;&#10;Description automatically generated"/>
                    <pic:cNvPicPr/>
                  </pic:nvPicPr>
                  <pic:blipFill>
                    <a:blip r:embed="rId67">
                      <a:extLst>
                        <a:ext uri="{28A0092B-C50C-407E-A947-70E740481C1C}">
                          <a14:useLocalDpi xmlns:a14="http://schemas.microsoft.com/office/drawing/2010/main" val="0"/>
                        </a:ext>
                      </a:extLst>
                    </a:blip>
                    <a:stretch>
                      <a:fillRect/>
                    </a:stretch>
                  </pic:blipFill>
                  <pic:spPr>
                    <a:xfrm>
                      <a:off x="0" y="0"/>
                      <a:ext cx="5933440" cy="4425315"/>
                    </a:xfrm>
                    <a:prstGeom prst="rect">
                      <a:avLst/>
                    </a:prstGeom>
                    <a:ln>
                      <a:solidFill>
                        <a:schemeClr val="tx1">
                          <a:lumMod val="50000"/>
                          <a:lumOff val="50000"/>
                        </a:schemeClr>
                      </a:solidFill>
                    </a:ln>
                  </pic:spPr>
                </pic:pic>
              </a:graphicData>
            </a:graphic>
          </wp:inline>
        </w:drawing>
      </w:r>
    </w:p>
    <w:sectPr w:rsidR="000401C1" w:rsidRPr="00F1317E">
      <w:headerReference w:type="default" r:id="rId68"/>
      <w:footerReference w:type="even" r:id="rId69"/>
      <w:footerReference w:type="default" r:id="rId70"/>
      <w:headerReference w:type="first" r:id="rId71"/>
      <w:footerReference w:type="first" r:id="rId72"/>
      <w:pgSz w:w="12240" w:h="15840"/>
      <w:pgMar w:top="1461" w:right="1456" w:bottom="1519" w:left="1440" w:header="720" w:footer="720" w:gutter="0"/>
      <w:pgNumType w:start="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8" w:author="Sae-Won Kim" w:date="2024-01-17T09:59:00Z" w:initials="SK">
    <w:p w14:paraId="6B23D80E" w14:textId="35A23CA1" w:rsidR="007D07EF" w:rsidRDefault="007D07EF" w:rsidP="007D07EF">
      <w:pPr>
        <w:pStyle w:val="CommentText"/>
        <w:ind w:left="0" w:firstLine="0"/>
      </w:pPr>
      <w:r>
        <w:rPr>
          <w:rStyle w:val="CommentReference"/>
        </w:rPr>
        <w:annotationRef/>
      </w:r>
      <w:r>
        <w:fldChar w:fldCharType="begin"/>
      </w:r>
      <w:r>
        <w:instrText>HYPERLINK "mailto:pablo.gutierrez@kepion.com"</w:instrText>
      </w:r>
      <w:bookmarkStart w:id="30" w:name="_@_378A0D4ECD8C490695EFC75FCACCCB0CZ"/>
      <w:r>
        <w:fldChar w:fldCharType="separate"/>
      </w:r>
      <w:bookmarkEnd w:id="30"/>
      <w:r w:rsidRPr="007D07EF">
        <w:rPr>
          <w:rStyle w:val="Mention"/>
          <w:noProof/>
        </w:rPr>
        <w:t>@Pablo Gutierrez</w:t>
      </w:r>
      <w:r>
        <w:fldChar w:fldCharType="end"/>
      </w:r>
      <w:r>
        <w:t xml:space="preserve">, we should be consistent with the coloration of cells. The dropdowns on the New Product Introduction page are purple. Here and on the Product Assumption page (RepIn Supplier column) they are yellow. I think we should go with purple to distinguish it from the yellow input cells. </w:t>
      </w:r>
    </w:p>
  </w:comment>
  <w:comment w:id="29" w:author="Pablo Gutierrez" w:date="2024-01-17T15:54:00Z" w:initials="PG">
    <w:p w14:paraId="6534AD40" w14:textId="03F32C0E" w:rsidR="1C8DAF3A" w:rsidRDefault="1C8DAF3A">
      <w:pPr>
        <w:pStyle w:val="CommentText"/>
      </w:pPr>
      <w:r>
        <w:t>ready</w:t>
      </w:r>
      <w:r>
        <w:rPr>
          <w:rStyle w:val="CommentReference"/>
        </w:rPr>
        <w:annotationRef/>
      </w:r>
    </w:p>
  </w:comment>
  <w:comment w:id="42" w:author="Sae-Won Kim" w:date="2024-01-17T10:02:00Z" w:initials="SK">
    <w:p w14:paraId="5991F4FA" w14:textId="1A985506" w:rsidR="003D7FEF" w:rsidRDefault="003D7FEF" w:rsidP="003D7FEF">
      <w:pPr>
        <w:pStyle w:val="CommentText"/>
        <w:ind w:left="0" w:firstLine="0"/>
      </w:pPr>
      <w:r>
        <w:rPr>
          <w:rStyle w:val="CommentReference"/>
        </w:rPr>
        <w:annotationRef/>
      </w:r>
      <w:r>
        <w:fldChar w:fldCharType="begin"/>
      </w:r>
      <w:r>
        <w:instrText>HYPERLINK "mailto:pablo.gutierrez@kepion.com"</w:instrText>
      </w:r>
      <w:bookmarkStart w:id="44" w:name="_@_E6BB2046562B420CBDBAF4E748888CB1Z"/>
      <w:r>
        <w:fldChar w:fldCharType="separate"/>
      </w:r>
      <w:bookmarkEnd w:id="44"/>
      <w:r w:rsidRPr="003D7FEF">
        <w:rPr>
          <w:rStyle w:val="Mention"/>
          <w:noProof/>
        </w:rPr>
        <w:t>@Pablo Gutierrez</w:t>
      </w:r>
      <w:r>
        <w:fldChar w:fldCharType="end"/>
      </w:r>
      <w:r>
        <w:t xml:space="preserve">, the title of the page should be plural. </w:t>
      </w:r>
    </w:p>
  </w:comment>
  <w:comment w:id="43" w:author="Pablo Gutierrez" w:date="2024-01-17T15:55:00Z" w:initials="PG">
    <w:p w14:paraId="514897DB" w14:textId="5A673DBE" w:rsidR="1D3C486D" w:rsidRDefault="1D3C486D">
      <w:pPr>
        <w:pStyle w:val="CommentText"/>
      </w:pPr>
      <w:r>
        <w:t>ready</w:t>
      </w:r>
      <w:r>
        <w:rPr>
          <w:rStyle w:val="CommentReference"/>
        </w:rPr>
        <w:annotationRef/>
      </w:r>
    </w:p>
  </w:comment>
  <w:comment w:id="45" w:author="Sae-Won Kim" w:date="2024-01-17T10:19:00Z" w:initials="SK">
    <w:p w14:paraId="28B0F436" w14:textId="1518A0A2" w:rsidR="00E31876" w:rsidRDefault="00E31876" w:rsidP="00E31876">
      <w:pPr>
        <w:pStyle w:val="CommentText"/>
        <w:ind w:left="0" w:firstLine="0"/>
      </w:pPr>
      <w:r>
        <w:rPr>
          <w:rStyle w:val="CommentReference"/>
        </w:rPr>
        <w:annotationRef/>
      </w:r>
      <w:r>
        <w:fldChar w:fldCharType="begin"/>
      </w:r>
      <w:r>
        <w:instrText>HYPERLINK "mailto:pablo.gutierrez@kepion.com"</w:instrText>
      </w:r>
      <w:bookmarkStart w:id="47" w:name="_@_8870714705884E2AA0361B9FA2E25245Z"/>
      <w:r>
        <w:fldChar w:fldCharType="separate"/>
      </w:r>
      <w:bookmarkEnd w:id="47"/>
      <w:r w:rsidRPr="00E31876">
        <w:rPr>
          <w:rStyle w:val="Mention"/>
          <w:noProof/>
        </w:rPr>
        <w:t>@Pablo Gutierrez</w:t>
      </w:r>
      <w:r>
        <w:fldChar w:fldCharType="end"/>
      </w:r>
      <w:r>
        <w:t xml:space="preserve">, the </w:t>
      </w:r>
      <w:r>
        <w:rPr>
          <w:b/>
          <w:bCs/>
        </w:rPr>
        <w:t xml:space="preserve">Add Product Supplier </w:t>
      </w:r>
      <w:r>
        <w:t xml:space="preserve">action should be a button. It also seems a little distant from the filter and buttons. </w:t>
      </w:r>
    </w:p>
  </w:comment>
  <w:comment w:id="46" w:author="Pablo Gutierrez" w:date="2024-01-17T15:55:00Z" w:initials="PG">
    <w:p w14:paraId="00BA2539" w14:textId="3E675DB6" w:rsidR="2002BF07" w:rsidRDefault="2002BF07">
      <w:pPr>
        <w:pStyle w:val="CommentText"/>
      </w:pPr>
      <w:r>
        <w:t>ready</w:t>
      </w:r>
      <w:r>
        <w:rPr>
          <w:rStyle w:val="CommentReference"/>
        </w:rPr>
        <w:annotationRef/>
      </w:r>
    </w:p>
  </w:comment>
  <w:comment w:id="58" w:author="Sae-Won Kim" w:date="2024-01-17T10:19:00Z" w:initials="SK">
    <w:p w14:paraId="66ABE1FE" w14:textId="77777777" w:rsidR="00E4095C" w:rsidRDefault="00E4095C" w:rsidP="00E4095C">
      <w:pPr>
        <w:pStyle w:val="CommentText"/>
        <w:ind w:left="0" w:firstLine="0"/>
      </w:pPr>
      <w:r>
        <w:rPr>
          <w:rStyle w:val="CommentReference"/>
        </w:rPr>
        <w:annotationRef/>
      </w:r>
      <w:r>
        <w:fldChar w:fldCharType="begin"/>
      </w:r>
      <w:r>
        <w:instrText>HYPERLINK "mailto:pablo.gutierrez@kepion.com"</w:instrText>
      </w:r>
      <w:bookmarkStart w:id="60" w:name="_@_14B4D71A2B924D6FB6FD8BEBA030B059Z"/>
      <w:r>
        <w:fldChar w:fldCharType="separate"/>
      </w:r>
      <w:bookmarkEnd w:id="60"/>
      <w:r w:rsidRPr="00E31876">
        <w:rPr>
          <w:rStyle w:val="Mention"/>
          <w:noProof/>
        </w:rPr>
        <w:t>@Pablo Gutierrez</w:t>
      </w:r>
      <w:r>
        <w:fldChar w:fldCharType="end"/>
      </w:r>
      <w:r>
        <w:t xml:space="preserve">, the </w:t>
      </w:r>
      <w:r>
        <w:rPr>
          <w:b/>
          <w:bCs/>
        </w:rPr>
        <w:t xml:space="preserve">Add Product Supplier </w:t>
      </w:r>
      <w:r>
        <w:t xml:space="preserve">action should be a button. It also seems a little distant from the filter and buttons. </w:t>
      </w:r>
    </w:p>
  </w:comment>
  <w:comment w:id="59" w:author="Pablo Gutierrez" w:date="2024-01-17T15:55:00Z" w:initials="PG">
    <w:p w14:paraId="6B09AB62" w14:textId="77777777" w:rsidR="00E4095C" w:rsidRDefault="00E4095C" w:rsidP="00E4095C">
      <w:pPr>
        <w:pStyle w:val="CommentText"/>
      </w:pPr>
      <w:r>
        <w:t>ready</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B23D80E" w15:done="1"/>
  <w15:commentEx w15:paraId="6534AD40" w15:paraIdParent="6B23D80E" w15:done="1"/>
  <w15:commentEx w15:paraId="5991F4FA" w15:done="1"/>
  <w15:commentEx w15:paraId="514897DB" w15:paraIdParent="5991F4FA" w15:done="1"/>
  <w15:commentEx w15:paraId="28B0F436" w15:done="1"/>
  <w15:commentEx w15:paraId="00BA2539" w15:paraIdParent="28B0F436" w15:done="1"/>
  <w15:commentEx w15:paraId="66ABE1FE" w15:done="1"/>
  <w15:commentEx w15:paraId="6B09AB62" w15:paraIdParent="66ABE1FE"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4F162607" w16cex:dateUtc="2024-01-17T17:59:00Z">
    <w16cex:extLst>
      <w16:ext w16:uri="{CE6994B0-6A32-4C9F-8C6B-6E91EDA988CE}">
        <cr:reactions xmlns:cr="http://schemas.microsoft.com/office/comments/2020/reactions">
          <cr:reaction reactionType="1">
            <cr:reactionInfo dateUtc="2024-01-17T18:54:42Z">
              <cr:user userId="S::pablo.gutierrez@kepion.com::4f30523b-fcae-40b3-8e69-2e98b7db369c" userProvider="AD" userName="Pablo Gutierrez"/>
            </cr:reactionInfo>
          </cr:reaction>
        </cr:reactions>
      </w16:ext>
    </w16cex:extLst>
  </w16cex:commentExtensible>
  <w16cex:commentExtensible w16cex:durableId="7CE2485F" w16cex:dateUtc="2024-01-17T18:54:00Z"/>
  <w16cex:commentExtensible w16cex:durableId="0538F08D" w16cex:dateUtc="2024-01-17T18:02:00Z">
    <w16cex:extLst>
      <w16:ext w16:uri="{CE6994B0-6A32-4C9F-8C6B-6E91EDA988CE}">
        <cr:reactions xmlns:cr="http://schemas.microsoft.com/office/comments/2020/reactions">
          <cr:reaction reactionType="1">
            <cr:reactionInfo dateUtc="2024-01-17T18:54:44Z">
              <cr:user userId="S::pablo.gutierrez@kepion.com::4f30523b-fcae-40b3-8e69-2e98b7db369c" userProvider="AD" userName="Pablo Gutierrez"/>
            </cr:reactionInfo>
          </cr:reaction>
        </cr:reactions>
      </w16:ext>
    </w16cex:extLst>
  </w16cex:commentExtensible>
  <w16cex:commentExtensible w16cex:durableId="55C43EDF" w16cex:dateUtc="2024-01-17T18:55:00Z"/>
  <w16cex:commentExtensible w16cex:durableId="4608548F" w16cex:dateUtc="2024-01-17T18:19:00Z">
    <w16cex:extLst>
      <w16:ext w16:uri="{CE6994B0-6A32-4C9F-8C6B-6E91EDA988CE}">
        <cr:reactions xmlns:cr="http://schemas.microsoft.com/office/comments/2020/reactions">
          <cr:reaction reactionType="1">
            <cr:reactionInfo dateUtc="2024-01-17T18:55:11Z">
              <cr:user userId="S::pablo.gutierrez@kepion.com::4f30523b-fcae-40b3-8e69-2e98b7db369c" userProvider="AD" userName="Pablo Gutierrez"/>
            </cr:reactionInfo>
          </cr:reaction>
        </cr:reactions>
      </w16:ext>
    </w16cex:extLst>
  </w16cex:commentExtensible>
  <w16cex:commentExtensible w16cex:durableId="640E1788" w16cex:dateUtc="2024-01-17T18:55:00Z"/>
  <w16cex:commentExtensible w16cex:durableId="59A51C80" w16cex:dateUtc="2024-01-17T18:19:00Z">
    <w16cex:extLst>
      <w16:ext w16:uri="{CE6994B0-6A32-4C9F-8C6B-6E91EDA988CE}">
        <cr:reactions xmlns:cr="http://schemas.microsoft.com/office/comments/2020/reactions">
          <cr:reaction reactionType="1">
            <cr:reactionInfo dateUtc="2024-01-17T18:55:11Z">
              <cr:user userId="S::pablo.gutierrez@kepion.com::4f30523b-fcae-40b3-8e69-2e98b7db369c" userProvider="AD" userName="Pablo Gutierrez"/>
            </cr:reactionInfo>
          </cr:reaction>
        </cr:reactions>
      </w16:ext>
    </w16cex:extLst>
  </w16cex:commentExtensible>
  <w16cex:commentExtensible w16cex:durableId="72068E4E" w16cex:dateUtc="2024-01-17T18: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B23D80E" w16cid:durableId="4F162607"/>
  <w16cid:commentId w16cid:paraId="6534AD40" w16cid:durableId="7CE2485F"/>
  <w16cid:commentId w16cid:paraId="5991F4FA" w16cid:durableId="0538F08D"/>
  <w16cid:commentId w16cid:paraId="514897DB" w16cid:durableId="55C43EDF"/>
  <w16cid:commentId w16cid:paraId="28B0F436" w16cid:durableId="4608548F"/>
  <w16cid:commentId w16cid:paraId="00BA2539" w16cid:durableId="640E1788"/>
  <w16cid:commentId w16cid:paraId="66ABE1FE" w16cid:durableId="59A51C80"/>
  <w16cid:commentId w16cid:paraId="6B09AB62" w16cid:durableId="72068E4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ACCFD3" w14:textId="77777777" w:rsidR="00604316" w:rsidRPr="00F130EB" w:rsidRDefault="00604316">
      <w:pPr>
        <w:spacing w:line="240" w:lineRule="auto"/>
      </w:pPr>
      <w:r w:rsidRPr="00F130EB">
        <w:separator/>
      </w:r>
    </w:p>
  </w:endnote>
  <w:endnote w:type="continuationSeparator" w:id="0">
    <w:p w14:paraId="4E739FA3" w14:textId="77777777" w:rsidR="00604316" w:rsidRPr="00F130EB" w:rsidRDefault="00604316">
      <w:pPr>
        <w:spacing w:line="240" w:lineRule="auto"/>
      </w:pPr>
      <w:r w:rsidRPr="00F130EB">
        <w:continuationSeparator/>
      </w:r>
    </w:p>
  </w:endnote>
  <w:endnote w:type="continuationNotice" w:id="1">
    <w:p w14:paraId="15FE1062" w14:textId="77777777" w:rsidR="00604316" w:rsidRPr="00F130EB" w:rsidRDefault="0060431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Gautami">
    <w:panose1 w:val="02000500000000000000"/>
    <w:charset w:val="00"/>
    <w:family w:val="swiss"/>
    <w:pitch w:val="variable"/>
    <w:sig w:usb0="00200003" w:usb1="00000000" w:usb2="00000000" w:usb3="00000000" w:csb0="00000001" w:csb1="00000000"/>
  </w:font>
  <w:font w:name="Poppins">
    <w:panose1 w:val="00000500000000000000"/>
    <w:charset w:val="00"/>
    <w:family w:val="auto"/>
    <w:pitch w:val="variable"/>
    <w:sig w:usb0="00008007" w:usb1="00000000"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FE97E" w14:textId="77777777" w:rsidR="00C02B53" w:rsidRPr="00F130EB" w:rsidRDefault="00C02B53">
    <w:pPr>
      <w:tabs>
        <w:tab w:val="right" w:pos="9892"/>
      </w:tabs>
      <w:ind w:left="0" w:right="-548" w:firstLine="0"/>
    </w:pPr>
    <w:r w:rsidRPr="00F130EB">
      <w:rPr>
        <w:rFonts w:ascii="Calibri" w:eastAsia="Calibri" w:hAnsi="Calibri" w:cs="Calibri"/>
        <w:noProof/>
      </w:rPr>
      <mc:AlternateContent>
        <mc:Choice Requires="wpg">
          <w:drawing>
            <wp:anchor distT="0" distB="0" distL="114300" distR="114300" simplePos="0" relativeHeight="251658240" behindDoc="0" locked="0" layoutInCell="1" allowOverlap="1" wp14:anchorId="74D149A1" wp14:editId="1C0293DC">
              <wp:simplePos x="0" y="0"/>
              <wp:positionH relativeFrom="page">
                <wp:posOffset>35052</wp:posOffset>
              </wp:positionH>
              <wp:positionV relativeFrom="page">
                <wp:posOffset>9682240</wp:posOffset>
              </wp:positionV>
              <wp:extent cx="7737348" cy="363968"/>
              <wp:effectExtent l="0" t="0" r="0" b="0"/>
              <wp:wrapSquare wrapText="bothSides"/>
              <wp:docPr id="1702" name="Group 1702"/>
              <wp:cNvGraphicFramePr/>
              <a:graphic xmlns:a="http://schemas.openxmlformats.org/drawingml/2006/main">
                <a:graphicData uri="http://schemas.microsoft.com/office/word/2010/wordprocessingGroup">
                  <wpg:wgp>
                    <wpg:cNvGrpSpPr/>
                    <wpg:grpSpPr>
                      <a:xfrm>
                        <a:off x="0" y="0"/>
                        <a:ext cx="7737348" cy="363968"/>
                        <a:chOff x="0" y="0"/>
                        <a:chExt cx="7737348" cy="363968"/>
                      </a:xfrm>
                    </wpg:grpSpPr>
                    <wps:wsp>
                      <wps:cNvPr id="1703" name="Shape 1703"/>
                      <wps:cNvSpPr/>
                      <wps:spPr>
                        <a:xfrm>
                          <a:off x="0" y="0"/>
                          <a:ext cx="7737348" cy="363968"/>
                        </a:xfrm>
                        <a:custGeom>
                          <a:avLst/>
                          <a:gdLst/>
                          <a:ahLst/>
                          <a:cxnLst/>
                          <a:rect l="0" t="0" r="0" b="0"/>
                          <a:pathLst>
                            <a:path w="7737348" h="363968">
                              <a:moveTo>
                                <a:pt x="7737348" y="0"/>
                              </a:moveTo>
                              <a:lnTo>
                                <a:pt x="7737348" y="363968"/>
                              </a:lnTo>
                              <a:lnTo>
                                <a:pt x="0" y="363968"/>
                              </a:lnTo>
                              <a:lnTo>
                                <a:pt x="7737348" y="0"/>
                              </a:lnTo>
                              <a:close/>
                            </a:path>
                          </a:pathLst>
                        </a:custGeom>
                        <a:ln w="0" cap="flat">
                          <a:miter lim="127000"/>
                        </a:ln>
                      </wps:spPr>
                      <wps:style>
                        <a:lnRef idx="0">
                          <a:srgbClr val="000000">
                            <a:alpha val="0"/>
                          </a:srgbClr>
                        </a:lnRef>
                        <a:fillRef idx="1">
                          <a:srgbClr val="02679A"/>
                        </a:fillRef>
                        <a:effectRef idx="0">
                          <a:scrgbClr r="0" g="0" b="0"/>
                        </a:effectRef>
                        <a:fontRef idx="none"/>
                      </wps:style>
                      <wps:bodyPr/>
                    </wps:wsp>
                    <wps:wsp>
                      <wps:cNvPr id="1704" name="Shape 1704"/>
                      <wps:cNvSpPr/>
                      <wps:spPr>
                        <a:xfrm>
                          <a:off x="416052" y="189616"/>
                          <a:ext cx="7321296" cy="174352"/>
                        </a:xfrm>
                        <a:custGeom>
                          <a:avLst/>
                          <a:gdLst/>
                          <a:ahLst/>
                          <a:cxnLst/>
                          <a:rect l="0" t="0" r="0" b="0"/>
                          <a:pathLst>
                            <a:path w="7321296" h="174352">
                              <a:moveTo>
                                <a:pt x="7321296" y="0"/>
                              </a:moveTo>
                              <a:lnTo>
                                <a:pt x="7321296" y="174352"/>
                              </a:lnTo>
                              <a:lnTo>
                                <a:pt x="0" y="174352"/>
                              </a:lnTo>
                              <a:lnTo>
                                <a:pt x="7321296" y="0"/>
                              </a:lnTo>
                              <a:close/>
                            </a:path>
                          </a:pathLst>
                        </a:custGeom>
                        <a:ln w="0" cap="flat">
                          <a:miter lim="127000"/>
                        </a:ln>
                      </wps:spPr>
                      <wps:style>
                        <a:lnRef idx="0">
                          <a:srgbClr val="000000">
                            <a:alpha val="0"/>
                          </a:srgbClr>
                        </a:lnRef>
                        <a:fillRef idx="1">
                          <a:srgbClr val="01293A"/>
                        </a:fillRef>
                        <a:effectRef idx="0">
                          <a:scrgbClr r="0" g="0" b="0"/>
                        </a:effectRef>
                        <a:fontRef idx="none"/>
                      </wps:style>
                      <wps:bodyPr/>
                    </wps:wsp>
                  </wpg:wgp>
                </a:graphicData>
              </a:graphic>
            </wp:anchor>
          </w:drawing>
        </mc:Choice>
        <mc:Fallback>
          <w:pict>
            <v:group w14:anchorId="722E7067" id="Group 1702" o:spid="_x0000_s1026" style="position:absolute;margin-left:2.75pt;margin-top:762.4pt;width:609.25pt;height:28.65pt;z-index:251658240;mso-position-horizontal-relative:page;mso-position-vertical-relative:page" coordsize="77373,3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">
              <v:shape id="Shape 1703" o:spid="_x0000_s1027" style="position:absolute;width:77373;height:3639;visibility:visible;mso-wrap-style:square;v-text-anchor:top" coordsize="7737348,36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" path="m7737348,r,363968l,363968,7737348,xe" fillcolor="#02679a" stroked="f" strokeweight="0">
                <v:stroke miterlimit="83231f" joinstyle="miter"/>
                <v:path arrowok="t" textboxrect="0,0,7737348,363968"/>
              </v:shape>
              <v:shape id="Shape 1704" o:spid="_x0000_s1028" style="position:absolute;left:4160;top:1896;width:73213;height:1743;visibility:visible;mso-wrap-style:square;v-text-anchor:top" coordsize="7321296,174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" path="m7321296,r,174352l,174352,7321296,xe" fillcolor="#01293a" stroked="f" strokeweight="0">
                <v:stroke miterlimit="83231f" joinstyle="miter"/>
                <v:path arrowok="t" textboxrect="0,0,7321296,174352"/>
              </v:shape>
              <w10:wrap type="square" anchorx="page" anchory="page"/>
            </v:group>
          </w:pict>
        </mc:Fallback>
      </mc:AlternateContent>
    </w:r>
    <w:r w:rsidRPr="00F130EB">
      <w:t xml:space="preserve"> </w:t>
    </w:r>
    <w:r w:rsidRPr="00F130EB">
      <w:tab/>
    </w:r>
    <w:r w:rsidRPr="00F130EB">
      <w:fldChar w:fldCharType="begin"/>
    </w:r>
    <w:r w:rsidRPr="00F130EB">
      <w:instrText xml:space="preserve"> PAGE   \* MERGEFORMAT </w:instrText>
    </w:r>
    <w:r w:rsidRPr="00F130EB">
      <w:fldChar w:fldCharType="separate"/>
    </w:r>
    <w:r w:rsidRPr="00F130EB">
      <w:rPr>
        <w:sz w:val="20"/>
      </w:rPr>
      <w:t>2</w:t>
    </w:r>
    <w:r w:rsidRPr="00F130EB">
      <w:rPr>
        <w:sz w:val="20"/>
      </w:rPr>
      <w:fldChar w:fldCharType="end"/>
    </w:r>
    <w:r w:rsidRPr="00F130EB">
      <w:rPr>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92F57" w14:textId="77777777" w:rsidR="00C02B53" w:rsidRPr="00F130EB" w:rsidRDefault="00C02B53">
    <w:pPr>
      <w:tabs>
        <w:tab w:val="right" w:pos="9892"/>
      </w:tabs>
      <w:ind w:left="0" w:right="-548" w:firstLine="0"/>
    </w:pPr>
    <w:r w:rsidRPr="00F130EB">
      <w:rPr>
        <w:rFonts w:ascii="Calibri" w:eastAsia="Calibri" w:hAnsi="Calibri" w:cs="Calibri"/>
        <w:noProof/>
      </w:rPr>
      <mc:AlternateContent>
        <mc:Choice Requires="wpg">
          <w:drawing>
            <wp:anchor distT="0" distB="0" distL="114300" distR="114300" simplePos="0" relativeHeight="251658241" behindDoc="0" locked="0" layoutInCell="1" allowOverlap="1" wp14:anchorId="29EF27D4" wp14:editId="56D7BFBD">
              <wp:simplePos x="0" y="0"/>
              <wp:positionH relativeFrom="page">
                <wp:posOffset>35052</wp:posOffset>
              </wp:positionH>
              <wp:positionV relativeFrom="page">
                <wp:posOffset>9682240</wp:posOffset>
              </wp:positionV>
              <wp:extent cx="7737348" cy="363968"/>
              <wp:effectExtent l="0" t="0" r="0" b="0"/>
              <wp:wrapSquare wrapText="bothSides"/>
              <wp:docPr id="1690" name="Group 1690"/>
              <wp:cNvGraphicFramePr/>
              <a:graphic xmlns:a="http://schemas.openxmlformats.org/drawingml/2006/main">
                <a:graphicData uri="http://schemas.microsoft.com/office/word/2010/wordprocessingGroup">
                  <wpg:wgp>
                    <wpg:cNvGrpSpPr/>
                    <wpg:grpSpPr>
                      <a:xfrm>
                        <a:off x="0" y="0"/>
                        <a:ext cx="7737348" cy="363968"/>
                        <a:chOff x="0" y="0"/>
                        <a:chExt cx="7737348" cy="363968"/>
                      </a:xfrm>
                    </wpg:grpSpPr>
                    <wps:wsp>
                      <wps:cNvPr id="1691" name="Shape 1691"/>
                      <wps:cNvSpPr/>
                      <wps:spPr>
                        <a:xfrm>
                          <a:off x="0" y="0"/>
                          <a:ext cx="7737348" cy="363968"/>
                        </a:xfrm>
                        <a:custGeom>
                          <a:avLst/>
                          <a:gdLst/>
                          <a:ahLst/>
                          <a:cxnLst/>
                          <a:rect l="0" t="0" r="0" b="0"/>
                          <a:pathLst>
                            <a:path w="7737348" h="363968">
                              <a:moveTo>
                                <a:pt x="7737348" y="0"/>
                              </a:moveTo>
                              <a:lnTo>
                                <a:pt x="7737348" y="363968"/>
                              </a:lnTo>
                              <a:lnTo>
                                <a:pt x="0" y="363968"/>
                              </a:lnTo>
                              <a:lnTo>
                                <a:pt x="7737348" y="0"/>
                              </a:lnTo>
                              <a:close/>
                            </a:path>
                          </a:pathLst>
                        </a:custGeom>
                        <a:ln w="0" cap="flat">
                          <a:miter lim="127000"/>
                        </a:ln>
                      </wps:spPr>
                      <wps:style>
                        <a:lnRef idx="0">
                          <a:srgbClr val="000000">
                            <a:alpha val="0"/>
                          </a:srgbClr>
                        </a:lnRef>
                        <a:fillRef idx="1">
                          <a:srgbClr val="02679A"/>
                        </a:fillRef>
                        <a:effectRef idx="0">
                          <a:scrgbClr r="0" g="0" b="0"/>
                        </a:effectRef>
                        <a:fontRef idx="none"/>
                      </wps:style>
                      <wps:bodyPr/>
                    </wps:wsp>
                    <wps:wsp>
                      <wps:cNvPr id="1692" name="Shape 1692"/>
                      <wps:cNvSpPr/>
                      <wps:spPr>
                        <a:xfrm>
                          <a:off x="416052" y="189616"/>
                          <a:ext cx="7321296" cy="174352"/>
                        </a:xfrm>
                        <a:custGeom>
                          <a:avLst/>
                          <a:gdLst/>
                          <a:ahLst/>
                          <a:cxnLst/>
                          <a:rect l="0" t="0" r="0" b="0"/>
                          <a:pathLst>
                            <a:path w="7321296" h="174352">
                              <a:moveTo>
                                <a:pt x="7321296" y="0"/>
                              </a:moveTo>
                              <a:lnTo>
                                <a:pt x="7321296" y="174352"/>
                              </a:lnTo>
                              <a:lnTo>
                                <a:pt x="0" y="174352"/>
                              </a:lnTo>
                              <a:lnTo>
                                <a:pt x="7321296" y="0"/>
                              </a:lnTo>
                              <a:close/>
                            </a:path>
                          </a:pathLst>
                        </a:custGeom>
                        <a:ln w="0" cap="flat">
                          <a:miter lim="127000"/>
                        </a:ln>
                      </wps:spPr>
                      <wps:style>
                        <a:lnRef idx="0">
                          <a:srgbClr val="000000">
                            <a:alpha val="0"/>
                          </a:srgbClr>
                        </a:lnRef>
                        <a:fillRef idx="1">
                          <a:srgbClr val="01293A"/>
                        </a:fillRef>
                        <a:effectRef idx="0">
                          <a:scrgbClr r="0" g="0" b="0"/>
                        </a:effectRef>
                        <a:fontRef idx="none"/>
                      </wps:style>
                      <wps:bodyPr/>
                    </wps:wsp>
                  </wpg:wgp>
                </a:graphicData>
              </a:graphic>
            </wp:anchor>
          </w:drawing>
        </mc:Choice>
        <mc:Fallback>
          <w:pict>
            <v:group w14:anchorId="255F127D" id="Group 1690" o:spid="_x0000_s1026" style="position:absolute;margin-left:2.75pt;margin-top:762.4pt;width:609.25pt;height:28.65pt;z-index:251658241;mso-position-horizontal-relative:page;mso-position-vertical-relative:page" coordsize="77373,3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">
              <v:shape id="Shape 1691" o:spid="_x0000_s1027" style="position:absolute;width:77373;height:3639;visibility:visible;mso-wrap-style:square;v-text-anchor:top" coordsize="7737348,36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" path="m7737348,r,363968l,363968,7737348,xe" fillcolor="#02679a" stroked="f" strokeweight="0">
                <v:stroke miterlimit="83231f" joinstyle="miter"/>
                <v:path arrowok="t" textboxrect="0,0,7737348,363968"/>
              </v:shape>
              <v:shape id="Shape 1692" o:spid="_x0000_s1028" style="position:absolute;left:4160;top:1896;width:73213;height:1743;visibility:visible;mso-wrap-style:square;v-text-anchor:top" coordsize="7321296,174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" path="m7321296,r,174352l,174352,7321296,xe" fillcolor="#01293a" stroked="f" strokeweight="0">
                <v:stroke miterlimit="83231f" joinstyle="miter"/>
                <v:path arrowok="t" textboxrect="0,0,7321296,174352"/>
              </v:shape>
              <w10:wrap type="square" anchorx="page" anchory="page"/>
            </v:group>
          </w:pict>
        </mc:Fallback>
      </mc:AlternateContent>
    </w:r>
    <w:r w:rsidRPr="00F130EB">
      <w:t xml:space="preserve"> </w:t>
    </w:r>
    <w:r w:rsidRPr="00F130EB">
      <w:tab/>
    </w:r>
    <w:r w:rsidRPr="00F130EB">
      <w:fldChar w:fldCharType="begin"/>
    </w:r>
    <w:r w:rsidRPr="00F130EB">
      <w:instrText xml:space="preserve"> PAGE   \* MERGEFORMAT </w:instrText>
    </w:r>
    <w:r w:rsidRPr="00F130EB">
      <w:fldChar w:fldCharType="separate"/>
    </w:r>
    <w:r w:rsidRPr="00F130EB">
      <w:rPr>
        <w:sz w:val="20"/>
      </w:rPr>
      <w:t>2</w:t>
    </w:r>
    <w:r w:rsidRPr="00F130EB">
      <w:rPr>
        <w:sz w:val="20"/>
      </w:rPr>
      <w:fldChar w:fldCharType="end"/>
    </w:r>
    <w:r w:rsidRPr="00F130EB">
      <w:rPr>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6F330" w14:textId="77777777" w:rsidR="00C02B53" w:rsidRPr="00F130EB" w:rsidRDefault="00C02B53">
    <w:pPr>
      <w:spacing w:after="160"/>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CF5037" w14:textId="77777777" w:rsidR="00604316" w:rsidRPr="00F130EB" w:rsidRDefault="00604316">
      <w:pPr>
        <w:spacing w:line="240" w:lineRule="auto"/>
      </w:pPr>
      <w:r w:rsidRPr="00F130EB">
        <w:separator/>
      </w:r>
    </w:p>
  </w:footnote>
  <w:footnote w:type="continuationSeparator" w:id="0">
    <w:p w14:paraId="20D5E0CA" w14:textId="77777777" w:rsidR="00604316" w:rsidRPr="00F130EB" w:rsidRDefault="00604316">
      <w:pPr>
        <w:spacing w:line="240" w:lineRule="auto"/>
      </w:pPr>
      <w:r w:rsidRPr="00F130EB">
        <w:continuationSeparator/>
      </w:r>
    </w:p>
  </w:footnote>
  <w:footnote w:type="continuationNotice" w:id="1">
    <w:p w14:paraId="2A39F256" w14:textId="77777777" w:rsidR="00604316" w:rsidRPr="00F130EB" w:rsidRDefault="0060431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18EE7" w14:textId="40B4B206" w:rsidR="00C02B53" w:rsidRPr="00F130EB" w:rsidRDefault="00C02B53" w:rsidP="501DF1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10"/>
      <w:gridCol w:w="3110"/>
      <w:gridCol w:w="3110"/>
    </w:tblGrid>
    <w:tr w:rsidR="00C02B53" w:rsidRPr="00F130EB" w14:paraId="0CBA6414" w14:textId="77777777" w:rsidTr="501DF11B">
      <w:trPr>
        <w:trHeight w:val="300"/>
      </w:trPr>
      <w:tc>
        <w:tcPr>
          <w:tcW w:w="3110" w:type="dxa"/>
        </w:tcPr>
        <w:p w14:paraId="1A9F16A8" w14:textId="7E4A91D0" w:rsidR="00C02B53" w:rsidRPr="00F130EB" w:rsidRDefault="00C02B53" w:rsidP="501DF11B">
          <w:pPr>
            <w:pStyle w:val="Header"/>
            <w:ind w:left="-115"/>
          </w:pPr>
        </w:p>
      </w:tc>
      <w:tc>
        <w:tcPr>
          <w:tcW w:w="3110" w:type="dxa"/>
        </w:tcPr>
        <w:p w14:paraId="1BB8D0A7" w14:textId="3D48C90E" w:rsidR="00C02B53" w:rsidRPr="00F130EB" w:rsidRDefault="00C02B53" w:rsidP="501DF11B">
          <w:pPr>
            <w:pStyle w:val="Header"/>
            <w:jc w:val="center"/>
          </w:pPr>
        </w:p>
      </w:tc>
      <w:tc>
        <w:tcPr>
          <w:tcW w:w="3110" w:type="dxa"/>
        </w:tcPr>
        <w:p w14:paraId="1DA8987F" w14:textId="757C22EE" w:rsidR="00C02B53" w:rsidRPr="00F130EB" w:rsidRDefault="00C02B53" w:rsidP="501DF11B">
          <w:pPr>
            <w:pStyle w:val="Header"/>
            <w:ind w:right="-115"/>
            <w:jc w:val="right"/>
          </w:pPr>
        </w:p>
      </w:tc>
    </w:tr>
  </w:tbl>
  <w:p w14:paraId="5927BB7F" w14:textId="7CDE556C" w:rsidR="00C02B53" w:rsidRPr="00F130EB" w:rsidRDefault="00C02B53" w:rsidP="501DF11B">
    <w:pPr>
      <w:pStyle w:val="Header"/>
    </w:pPr>
  </w:p>
</w:hdr>
</file>

<file path=word/intelligence2.xml><?xml version="1.0" encoding="utf-8"?>
<int2:intelligence xmlns:int2="http://schemas.microsoft.com/office/intelligence/2020/intelligence" xmlns:oel="http://schemas.microsoft.com/office/2019/extlst">
  <int2:observations>
    <int2:textHash int2:hashCode="I21nkHJ1Qt/e80" int2:id="O6boRIip">
      <int2:state int2:value="Rejected" int2:type="AugLoop_Text_Critique"/>
    </int2:textHash>
    <int2:textHash int2:hashCode="p60qeTvYDv0fN+" int2:id="br9J4fRR">
      <int2:state int2:value="Rejected" int2:type="AugLoop_Text_Critique"/>
    </int2:textHash>
    <int2:textHash int2:hashCode="Ylf4TNjsbsSImA" int2:id="wyKdBq7z">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60137"/>
    <w:multiLevelType w:val="hybridMultilevel"/>
    <w:tmpl w:val="BAB42B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9466FB"/>
    <w:multiLevelType w:val="hybridMultilevel"/>
    <w:tmpl w:val="2424DF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BF5327"/>
    <w:multiLevelType w:val="hybridMultilevel"/>
    <w:tmpl w:val="A9300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F2EA7"/>
    <w:multiLevelType w:val="multilevel"/>
    <w:tmpl w:val="4009001F"/>
    <w:styleLink w:val="Styl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E9527EA"/>
    <w:multiLevelType w:val="hybridMultilevel"/>
    <w:tmpl w:val="977C0B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893A21"/>
    <w:multiLevelType w:val="hybridMultilevel"/>
    <w:tmpl w:val="AD065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D730FD"/>
    <w:multiLevelType w:val="hybridMultilevel"/>
    <w:tmpl w:val="C0389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841C66"/>
    <w:multiLevelType w:val="hybridMultilevel"/>
    <w:tmpl w:val="79645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D776AF2"/>
    <w:multiLevelType w:val="hybridMultilevel"/>
    <w:tmpl w:val="26F4D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B0C428C"/>
    <w:multiLevelType w:val="hybridMultilevel"/>
    <w:tmpl w:val="C22C8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C5E681F"/>
    <w:multiLevelType w:val="hybridMultilevel"/>
    <w:tmpl w:val="F53A3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C8E2BF5"/>
    <w:multiLevelType w:val="hybridMultilevel"/>
    <w:tmpl w:val="26340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ED15CB3"/>
    <w:multiLevelType w:val="hybridMultilevel"/>
    <w:tmpl w:val="0E9253C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DF24CF"/>
    <w:multiLevelType w:val="hybridMultilevel"/>
    <w:tmpl w:val="B6C2C7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6C213A6"/>
    <w:multiLevelType w:val="hybridMultilevel"/>
    <w:tmpl w:val="E1F8A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8C546E"/>
    <w:multiLevelType w:val="multilevel"/>
    <w:tmpl w:val="4212082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i w:val="0"/>
        <w:iCs w:val="0"/>
      </w:rPr>
    </w:lvl>
    <w:lvl w:ilvl="2">
      <w:start w:val="1"/>
      <w:numFmt w:val="decimal"/>
      <w:pStyle w:val="Heading3"/>
      <w:lvlText w:val="%1.%2.%3"/>
      <w:lvlJc w:val="left"/>
      <w:pPr>
        <w:ind w:left="720" w:hanging="720"/>
      </w:pPr>
      <w:rPr>
        <w:rFonts w:hint="default"/>
        <w:i w:val="0"/>
        <w:i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5FB037AA"/>
    <w:multiLevelType w:val="hybridMultilevel"/>
    <w:tmpl w:val="40DE0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6B4226"/>
    <w:multiLevelType w:val="hybridMultilevel"/>
    <w:tmpl w:val="EC82C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AD710B6"/>
    <w:multiLevelType w:val="hybridMultilevel"/>
    <w:tmpl w:val="9558E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C1A6D3D"/>
    <w:multiLevelType w:val="hybridMultilevel"/>
    <w:tmpl w:val="4FAE4B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C413FF3"/>
    <w:multiLevelType w:val="hybridMultilevel"/>
    <w:tmpl w:val="BAB42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D826FED"/>
    <w:multiLevelType w:val="hybridMultilevel"/>
    <w:tmpl w:val="EFDC7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1F5825"/>
    <w:multiLevelType w:val="hybridMultilevel"/>
    <w:tmpl w:val="9878A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492207"/>
    <w:multiLevelType w:val="hybridMultilevel"/>
    <w:tmpl w:val="2424DF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8814112"/>
    <w:multiLevelType w:val="hybridMultilevel"/>
    <w:tmpl w:val="07BC1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E526540"/>
    <w:multiLevelType w:val="hybridMultilevel"/>
    <w:tmpl w:val="3AC87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37005118">
    <w:abstractNumId w:val="3"/>
  </w:num>
  <w:num w:numId="2" w16cid:durableId="1354763359">
    <w:abstractNumId w:val="15"/>
  </w:num>
  <w:num w:numId="3" w16cid:durableId="1598899888">
    <w:abstractNumId w:val="6"/>
  </w:num>
  <w:num w:numId="4" w16cid:durableId="1498158197">
    <w:abstractNumId w:val="22"/>
  </w:num>
  <w:num w:numId="5" w16cid:durableId="2121298496">
    <w:abstractNumId w:val="9"/>
  </w:num>
  <w:num w:numId="6" w16cid:durableId="725835273">
    <w:abstractNumId w:val="10"/>
  </w:num>
  <w:num w:numId="7" w16cid:durableId="1549757514">
    <w:abstractNumId w:val="19"/>
  </w:num>
  <w:num w:numId="8" w16cid:durableId="593318173">
    <w:abstractNumId w:val="12"/>
  </w:num>
  <w:num w:numId="9" w16cid:durableId="195436800">
    <w:abstractNumId w:val="8"/>
  </w:num>
  <w:num w:numId="10" w16cid:durableId="1171334648">
    <w:abstractNumId w:val="16"/>
  </w:num>
  <w:num w:numId="11" w16cid:durableId="1683706336">
    <w:abstractNumId w:val="4"/>
  </w:num>
  <w:num w:numId="12" w16cid:durableId="1493718464">
    <w:abstractNumId w:val="25"/>
  </w:num>
  <w:num w:numId="13" w16cid:durableId="353114283">
    <w:abstractNumId w:val="1"/>
  </w:num>
  <w:num w:numId="14" w16cid:durableId="498429194">
    <w:abstractNumId w:val="0"/>
  </w:num>
  <w:num w:numId="15" w16cid:durableId="1603143946">
    <w:abstractNumId w:val="2"/>
  </w:num>
  <w:num w:numId="16" w16cid:durableId="546186214">
    <w:abstractNumId w:val="14"/>
  </w:num>
  <w:num w:numId="17" w16cid:durableId="846021508">
    <w:abstractNumId w:val="18"/>
  </w:num>
  <w:num w:numId="18" w16cid:durableId="642739322">
    <w:abstractNumId w:val="13"/>
  </w:num>
  <w:num w:numId="19" w16cid:durableId="970935933">
    <w:abstractNumId w:val="17"/>
  </w:num>
  <w:num w:numId="20" w16cid:durableId="1443956136">
    <w:abstractNumId w:val="7"/>
  </w:num>
  <w:num w:numId="21" w16cid:durableId="2092045144">
    <w:abstractNumId w:val="11"/>
  </w:num>
  <w:num w:numId="22" w16cid:durableId="1350566621">
    <w:abstractNumId w:val="5"/>
  </w:num>
  <w:num w:numId="23" w16cid:durableId="938684428">
    <w:abstractNumId w:val="24"/>
  </w:num>
  <w:num w:numId="24" w16cid:durableId="678386256">
    <w:abstractNumId w:val="21"/>
  </w:num>
  <w:num w:numId="25" w16cid:durableId="265429885">
    <w:abstractNumId w:val="23"/>
  </w:num>
  <w:num w:numId="26" w16cid:durableId="249393384">
    <w:abstractNumId w:val="20"/>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e-Won Kim">
    <w15:presenceInfo w15:providerId="AD" w15:userId="S::saewon.kim@kepion.com::22b2be17-2062-4f2c-bee0-d69efcd849b3"/>
  </w15:person>
  <w15:person w15:author="Pablo Gutierrez">
    <w15:presenceInfo w15:providerId="AD" w15:userId="S::pablo.gutierrez@kepion.com::4f30523b-fcae-40b3-8e69-2e98b7db369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AwMTA3NrMwNrSwNLVQ0lEKTi0uzszPAykwqgUA7K+GliwAAAA="/>
  </w:docVars>
  <w:rsids>
    <w:rsidRoot w:val="000568B7"/>
    <w:rsid w:val="00001480"/>
    <w:rsid w:val="00001815"/>
    <w:rsid w:val="0000222E"/>
    <w:rsid w:val="00004DC4"/>
    <w:rsid w:val="000058AE"/>
    <w:rsid w:val="00005E6F"/>
    <w:rsid w:val="00006341"/>
    <w:rsid w:val="00006534"/>
    <w:rsid w:val="00013D2F"/>
    <w:rsid w:val="0001566D"/>
    <w:rsid w:val="00015F29"/>
    <w:rsid w:val="000162C9"/>
    <w:rsid w:val="000164AB"/>
    <w:rsid w:val="000169DB"/>
    <w:rsid w:val="00020094"/>
    <w:rsid w:val="0002025E"/>
    <w:rsid w:val="0002418D"/>
    <w:rsid w:val="0002490C"/>
    <w:rsid w:val="00024C8E"/>
    <w:rsid w:val="00026EC4"/>
    <w:rsid w:val="00026F1C"/>
    <w:rsid w:val="0002702B"/>
    <w:rsid w:val="000276A8"/>
    <w:rsid w:val="00030EAE"/>
    <w:rsid w:val="00033F73"/>
    <w:rsid w:val="000346B2"/>
    <w:rsid w:val="00034F28"/>
    <w:rsid w:val="00035866"/>
    <w:rsid w:val="000358E2"/>
    <w:rsid w:val="00036369"/>
    <w:rsid w:val="000376DA"/>
    <w:rsid w:val="000401C1"/>
    <w:rsid w:val="00040889"/>
    <w:rsid w:val="00040DB6"/>
    <w:rsid w:val="000412BA"/>
    <w:rsid w:val="0004139A"/>
    <w:rsid w:val="00041ED7"/>
    <w:rsid w:val="000422A7"/>
    <w:rsid w:val="00046C70"/>
    <w:rsid w:val="00050FCF"/>
    <w:rsid w:val="000514D1"/>
    <w:rsid w:val="00051FF8"/>
    <w:rsid w:val="0005284E"/>
    <w:rsid w:val="00052C77"/>
    <w:rsid w:val="00052CDA"/>
    <w:rsid w:val="0005303E"/>
    <w:rsid w:val="000541EA"/>
    <w:rsid w:val="00055B3C"/>
    <w:rsid w:val="00056205"/>
    <w:rsid w:val="00056351"/>
    <w:rsid w:val="000568B7"/>
    <w:rsid w:val="00056A8F"/>
    <w:rsid w:val="00060747"/>
    <w:rsid w:val="00060B26"/>
    <w:rsid w:val="00060D60"/>
    <w:rsid w:val="00061AC6"/>
    <w:rsid w:val="000628C4"/>
    <w:rsid w:val="00063602"/>
    <w:rsid w:val="00064002"/>
    <w:rsid w:val="00064E4C"/>
    <w:rsid w:val="00065D30"/>
    <w:rsid w:val="000703E7"/>
    <w:rsid w:val="00070FF4"/>
    <w:rsid w:val="000718FF"/>
    <w:rsid w:val="00071B2A"/>
    <w:rsid w:val="0007225E"/>
    <w:rsid w:val="00073440"/>
    <w:rsid w:val="00073981"/>
    <w:rsid w:val="000741D8"/>
    <w:rsid w:val="00074BE7"/>
    <w:rsid w:val="00074D53"/>
    <w:rsid w:val="00076139"/>
    <w:rsid w:val="00076549"/>
    <w:rsid w:val="0007798A"/>
    <w:rsid w:val="00077C84"/>
    <w:rsid w:val="000804D3"/>
    <w:rsid w:val="00081ADB"/>
    <w:rsid w:val="000831C4"/>
    <w:rsid w:val="00083AD6"/>
    <w:rsid w:val="00085E68"/>
    <w:rsid w:val="00085ECE"/>
    <w:rsid w:val="00086216"/>
    <w:rsid w:val="00086CD6"/>
    <w:rsid w:val="00086D53"/>
    <w:rsid w:val="00087707"/>
    <w:rsid w:val="0008791A"/>
    <w:rsid w:val="000902FD"/>
    <w:rsid w:val="00092053"/>
    <w:rsid w:val="00093724"/>
    <w:rsid w:val="00093BBB"/>
    <w:rsid w:val="00094DAB"/>
    <w:rsid w:val="0009585B"/>
    <w:rsid w:val="000972D8"/>
    <w:rsid w:val="00097F47"/>
    <w:rsid w:val="000A3019"/>
    <w:rsid w:val="000A4B83"/>
    <w:rsid w:val="000A4C50"/>
    <w:rsid w:val="000A5481"/>
    <w:rsid w:val="000A64D3"/>
    <w:rsid w:val="000A71AA"/>
    <w:rsid w:val="000A7DBD"/>
    <w:rsid w:val="000B28D6"/>
    <w:rsid w:val="000B3439"/>
    <w:rsid w:val="000B4186"/>
    <w:rsid w:val="000B4C2A"/>
    <w:rsid w:val="000B59C4"/>
    <w:rsid w:val="000B6017"/>
    <w:rsid w:val="000B6734"/>
    <w:rsid w:val="000B789F"/>
    <w:rsid w:val="000C017E"/>
    <w:rsid w:val="000C0408"/>
    <w:rsid w:val="000C14FD"/>
    <w:rsid w:val="000C1D67"/>
    <w:rsid w:val="000C27D0"/>
    <w:rsid w:val="000C3115"/>
    <w:rsid w:val="000C385C"/>
    <w:rsid w:val="000C3BA0"/>
    <w:rsid w:val="000C3C00"/>
    <w:rsid w:val="000C4AAC"/>
    <w:rsid w:val="000C5C40"/>
    <w:rsid w:val="000C5C80"/>
    <w:rsid w:val="000C6135"/>
    <w:rsid w:val="000C6609"/>
    <w:rsid w:val="000C7035"/>
    <w:rsid w:val="000C7F90"/>
    <w:rsid w:val="000D037B"/>
    <w:rsid w:val="000D183A"/>
    <w:rsid w:val="000D1BA6"/>
    <w:rsid w:val="000D20F6"/>
    <w:rsid w:val="000D2710"/>
    <w:rsid w:val="000D2A03"/>
    <w:rsid w:val="000D43D7"/>
    <w:rsid w:val="000D46EB"/>
    <w:rsid w:val="000D4E18"/>
    <w:rsid w:val="000D597B"/>
    <w:rsid w:val="000D6374"/>
    <w:rsid w:val="000D6874"/>
    <w:rsid w:val="000D7FD4"/>
    <w:rsid w:val="000E06A7"/>
    <w:rsid w:val="000E0A03"/>
    <w:rsid w:val="000E0F7E"/>
    <w:rsid w:val="000E2D58"/>
    <w:rsid w:val="000E33F7"/>
    <w:rsid w:val="000E352B"/>
    <w:rsid w:val="000E4F64"/>
    <w:rsid w:val="000E667A"/>
    <w:rsid w:val="000E69F3"/>
    <w:rsid w:val="000F0A03"/>
    <w:rsid w:val="000F0E95"/>
    <w:rsid w:val="000F166A"/>
    <w:rsid w:val="000F20F9"/>
    <w:rsid w:val="000F2D08"/>
    <w:rsid w:val="000F3796"/>
    <w:rsid w:val="000F49CA"/>
    <w:rsid w:val="000F5631"/>
    <w:rsid w:val="000F6E8F"/>
    <w:rsid w:val="000F6F8C"/>
    <w:rsid w:val="000F7262"/>
    <w:rsid w:val="000F767D"/>
    <w:rsid w:val="000F7A3B"/>
    <w:rsid w:val="000F7EDA"/>
    <w:rsid w:val="001001C1"/>
    <w:rsid w:val="001008C0"/>
    <w:rsid w:val="00100FBF"/>
    <w:rsid w:val="0010134E"/>
    <w:rsid w:val="00102A6A"/>
    <w:rsid w:val="00102B06"/>
    <w:rsid w:val="00103263"/>
    <w:rsid w:val="0010349E"/>
    <w:rsid w:val="001059D9"/>
    <w:rsid w:val="00105A9F"/>
    <w:rsid w:val="0011151C"/>
    <w:rsid w:val="00113BC5"/>
    <w:rsid w:val="0011418C"/>
    <w:rsid w:val="0011440A"/>
    <w:rsid w:val="001153FA"/>
    <w:rsid w:val="00115B09"/>
    <w:rsid w:val="00116055"/>
    <w:rsid w:val="001171FC"/>
    <w:rsid w:val="00117358"/>
    <w:rsid w:val="00121C6B"/>
    <w:rsid w:val="00121DD4"/>
    <w:rsid w:val="00122943"/>
    <w:rsid w:val="00122C39"/>
    <w:rsid w:val="00122E01"/>
    <w:rsid w:val="00123800"/>
    <w:rsid w:val="00130BDB"/>
    <w:rsid w:val="00130D99"/>
    <w:rsid w:val="0013185E"/>
    <w:rsid w:val="00131F7D"/>
    <w:rsid w:val="001325A4"/>
    <w:rsid w:val="001336AC"/>
    <w:rsid w:val="00135EB4"/>
    <w:rsid w:val="001365D1"/>
    <w:rsid w:val="001412CB"/>
    <w:rsid w:val="00141F29"/>
    <w:rsid w:val="00142273"/>
    <w:rsid w:val="00142848"/>
    <w:rsid w:val="00144A2C"/>
    <w:rsid w:val="0014510F"/>
    <w:rsid w:val="00145431"/>
    <w:rsid w:val="00145611"/>
    <w:rsid w:val="00146D39"/>
    <w:rsid w:val="00147257"/>
    <w:rsid w:val="001476CA"/>
    <w:rsid w:val="001518D2"/>
    <w:rsid w:val="00151D06"/>
    <w:rsid w:val="001526E4"/>
    <w:rsid w:val="00152EA2"/>
    <w:rsid w:val="0015427E"/>
    <w:rsid w:val="00154927"/>
    <w:rsid w:val="00155518"/>
    <w:rsid w:val="00156852"/>
    <w:rsid w:val="00157CA7"/>
    <w:rsid w:val="001607EE"/>
    <w:rsid w:val="0016118B"/>
    <w:rsid w:val="00166997"/>
    <w:rsid w:val="00167CCE"/>
    <w:rsid w:val="00167E0C"/>
    <w:rsid w:val="00171322"/>
    <w:rsid w:val="00173CFE"/>
    <w:rsid w:val="001745D7"/>
    <w:rsid w:val="001755EE"/>
    <w:rsid w:val="00175CE2"/>
    <w:rsid w:val="00176476"/>
    <w:rsid w:val="001764B4"/>
    <w:rsid w:val="00177B79"/>
    <w:rsid w:val="00177E1D"/>
    <w:rsid w:val="0018122E"/>
    <w:rsid w:val="001815E5"/>
    <w:rsid w:val="001826FB"/>
    <w:rsid w:val="00183D82"/>
    <w:rsid w:val="00184CFD"/>
    <w:rsid w:val="001862BF"/>
    <w:rsid w:val="00186F80"/>
    <w:rsid w:val="0019354F"/>
    <w:rsid w:val="0019498D"/>
    <w:rsid w:val="00195150"/>
    <w:rsid w:val="00196FD7"/>
    <w:rsid w:val="00197921"/>
    <w:rsid w:val="001A0859"/>
    <w:rsid w:val="001A0E0C"/>
    <w:rsid w:val="001A1B25"/>
    <w:rsid w:val="001A1F13"/>
    <w:rsid w:val="001A3411"/>
    <w:rsid w:val="001A3A8E"/>
    <w:rsid w:val="001A4104"/>
    <w:rsid w:val="001A5D45"/>
    <w:rsid w:val="001A64C9"/>
    <w:rsid w:val="001A69BC"/>
    <w:rsid w:val="001A7D87"/>
    <w:rsid w:val="001B2E7C"/>
    <w:rsid w:val="001B309E"/>
    <w:rsid w:val="001B3F24"/>
    <w:rsid w:val="001B4DF8"/>
    <w:rsid w:val="001B6BAC"/>
    <w:rsid w:val="001B7AF9"/>
    <w:rsid w:val="001C1A2C"/>
    <w:rsid w:val="001C2A1C"/>
    <w:rsid w:val="001C3246"/>
    <w:rsid w:val="001C4896"/>
    <w:rsid w:val="001C55FE"/>
    <w:rsid w:val="001C6CCA"/>
    <w:rsid w:val="001C7477"/>
    <w:rsid w:val="001D0CDF"/>
    <w:rsid w:val="001D162A"/>
    <w:rsid w:val="001D1849"/>
    <w:rsid w:val="001D3606"/>
    <w:rsid w:val="001D3F41"/>
    <w:rsid w:val="001D4D2D"/>
    <w:rsid w:val="001D65CC"/>
    <w:rsid w:val="001D677B"/>
    <w:rsid w:val="001E08A8"/>
    <w:rsid w:val="001E0B73"/>
    <w:rsid w:val="001E11B9"/>
    <w:rsid w:val="001E1739"/>
    <w:rsid w:val="001E1921"/>
    <w:rsid w:val="001E43B9"/>
    <w:rsid w:val="001E6D78"/>
    <w:rsid w:val="001F079D"/>
    <w:rsid w:val="001F3463"/>
    <w:rsid w:val="001F4605"/>
    <w:rsid w:val="001F63B3"/>
    <w:rsid w:val="001F6BEB"/>
    <w:rsid w:val="001F76BA"/>
    <w:rsid w:val="001F7BFD"/>
    <w:rsid w:val="00200329"/>
    <w:rsid w:val="002007B5"/>
    <w:rsid w:val="00201283"/>
    <w:rsid w:val="00202A32"/>
    <w:rsid w:val="002032F8"/>
    <w:rsid w:val="00203CB3"/>
    <w:rsid w:val="00204450"/>
    <w:rsid w:val="00206C8C"/>
    <w:rsid w:val="00210284"/>
    <w:rsid w:val="00210369"/>
    <w:rsid w:val="002127F9"/>
    <w:rsid w:val="00212938"/>
    <w:rsid w:val="002150F5"/>
    <w:rsid w:val="00215C7A"/>
    <w:rsid w:val="00216319"/>
    <w:rsid w:val="0021688A"/>
    <w:rsid w:val="00217A5E"/>
    <w:rsid w:val="00220D5D"/>
    <w:rsid w:val="00220D7F"/>
    <w:rsid w:val="002211E1"/>
    <w:rsid w:val="00222194"/>
    <w:rsid w:val="00223573"/>
    <w:rsid w:val="00223E83"/>
    <w:rsid w:val="00224FB8"/>
    <w:rsid w:val="002260A1"/>
    <w:rsid w:val="00226890"/>
    <w:rsid w:val="00226B83"/>
    <w:rsid w:val="00233179"/>
    <w:rsid w:val="002366D9"/>
    <w:rsid w:val="002412BE"/>
    <w:rsid w:val="00242566"/>
    <w:rsid w:val="002428B7"/>
    <w:rsid w:val="00242E7C"/>
    <w:rsid w:val="00244A8B"/>
    <w:rsid w:val="00244E4D"/>
    <w:rsid w:val="00246D81"/>
    <w:rsid w:val="00250F56"/>
    <w:rsid w:val="00251176"/>
    <w:rsid w:val="0025173B"/>
    <w:rsid w:val="00254441"/>
    <w:rsid w:val="00254B8B"/>
    <w:rsid w:val="002565DC"/>
    <w:rsid w:val="0025720B"/>
    <w:rsid w:val="002573B3"/>
    <w:rsid w:val="00260821"/>
    <w:rsid w:val="00261075"/>
    <w:rsid w:val="002622C4"/>
    <w:rsid w:val="00262DBE"/>
    <w:rsid w:val="00263496"/>
    <w:rsid w:val="0026358C"/>
    <w:rsid w:val="0026397E"/>
    <w:rsid w:val="00264914"/>
    <w:rsid w:val="00265692"/>
    <w:rsid w:val="00266731"/>
    <w:rsid w:val="00267FFA"/>
    <w:rsid w:val="00270B13"/>
    <w:rsid w:val="00271A95"/>
    <w:rsid w:val="00271AEB"/>
    <w:rsid w:val="00272E70"/>
    <w:rsid w:val="0027342F"/>
    <w:rsid w:val="00273455"/>
    <w:rsid w:val="00273720"/>
    <w:rsid w:val="002746CC"/>
    <w:rsid w:val="00274980"/>
    <w:rsid w:val="00274D70"/>
    <w:rsid w:val="00275AA2"/>
    <w:rsid w:val="00281DD6"/>
    <w:rsid w:val="00282630"/>
    <w:rsid w:val="00283A32"/>
    <w:rsid w:val="0028415F"/>
    <w:rsid w:val="00284B8E"/>
    <w:rsid w:val="00284E96"/>
    <w:rsid w:val="00285B85"/>
    <w:rsid w:val="00286E63"/>
    <w:rsid w:val="00287A4C"/>
    <w:rsid w:val="00287F43"/>
    <w:rsid w:val="002914F2"/>
    <w:rsid w:val="00291C2A"/>
    <w:rsid w:val="00292839"/>
    <w:rsid w:val="00292E9F"/>
    <w:rsid w:val="0029398D"/>
    <w:rsid w:val="00297381"/>
    <w:rsid w:val="0029781F"/>
    <w:rsid w:val="00297C45"/>
    <w:rsid w:val="00297D10"/>
    <w:rsid w:val="002A4B37"/>
    <w:rsid w:val="002A4EFD"/>
    <w:rsid w:val="002A648B"/>
    <w:rsid w:val="002A6683"/>
    <w:rsid w:val="002B019D"/>
    <w:rsid w:val="002B22BB"/>
    <w:rsid w:val="002B293C"/>
    <w:rsid w:val="002B2B31"/>
    <w:rsid w:val="002B2E74"/>
    <w:rsid w:val="002B2FBC"/>
    <w:rsid w:val="002B3DE5"/>
    <w:rsid w:val="002B4AF4"/>
    <w:rsid w:val="002B4BED"/>
    <w:rsid w:val="002B57A0"/>
    <w:rsid w:val="002B62B8"/>
    <w:rsid w:val="002B6769"/>
    <w:rsid w:val="002B6F47"/>
    <w:rsid w:val="002B79D1"/>
    <w:rsid w:val="002C0579"/>
    <w:rsid w:val="002C107D"/>
    <w:rsid w:val="002C3407"/>
    <w:rsid w:val="002C45D4"/>
    <w:rsid w:val="002C78CC"/>
    <w:rsid w:val="002D1D32"/>
    <w:rsid w:val="002D36A9"/>
    <w:rsid w:val="002D4591"/>
    <w:rsid w:val="002D4E06"/>
    <w:rsid w:val="002D7558"/>
    <w:rsid w:val="002E0523"/>
    <w:rsid w:val="002E46FF"/>
    <w:rsid w:val="002E4C67"/>
    <w:rsid w:val="002E52C5"/>
    <w:rsid w:val="002E684E"/>
    <w:rsid w:val="002F0685"/>
    <w:rsid w:val="002F25F1"/>
    <w:rsid w:val="002F36CB"/>
    <w:rsid w:val="002F3A87"/>
    <w:rsid w:val="002F4336"/>
    <w:rsid w:val="002F439F"/>
    <w:rsid w:val="002F5637"/>
    <w:rsid w:val="0030009F"/>
    <w:rsid w:val="0030074F"/>
    <w:rsid w:val="003014B1"/>
    <w:rsid w:val="003030CF"/>
    <w:rsid w:val="00303328"/>
    <w:rsid w:val="00303939"/>
    <w:rsid w:val="00306689"/>
    <w:rsid w:val="00306DB3"/>
    <w:rsid w:val="00307D6C"/>
    <w:rsid w:val="00307E31"/>
    <w:rsid w:val="00307F19"/>
    <w:rsid w:val="00313BE9"/>
    <w:rsid w:val="0031422F"/>
    <w:rsid w:val="00315230"/>
    <w:rsid w:val="003211FE"/>
    <w:rsid w:val="003219A3"/>
    <w:rsid w:val="0032313E"/>
    <w:rsid w:val="00323503"/>
    <w:rsid w:val="0032384F"/>
    <w:rsid w:val="0032445F"/>
    <w:rsid w:val="003255B6"/>
    <w:rsid w:val="0032595B"/>
    <w:rsid w:val="00326AF1"/>
    <w:rsid w:val="00327E56"/>
    <w:rsid w:val="003300E8"/>
    <w:rsid w:val="00332445"/>
    <w:rsid w:val="003342F2"/>
    <w:rsid w:val="003342FC"/>
    <w:rsid w:val="003346B0"/>
    <w:rsid w:val="0033680C"/>
    <w:rsid w:val="003370FE"/>
    <w:rsid w:val="00340E18"/>
    <w:rsid w:val="00341DB1"/>
    <w:rsid w:val="00341F42"/>
    <w:rsid w:val="003428C6"/>
    <w:rsid w:val="00343029"/>
    <w:rsid w:val="00343439"/>
    <w:rsid w:val="00343449"/>
    <w:rsid w:val="003438F0"/>
    <w:rsid w:val="00344EEA"/>
    <w:rsid w:val="00345CE5"/>
    <w:rsid w:val="00345F50"/>
    <w:rsid w:val="00346E61"/>
    <w:rsid w:val="003504C8"/>
    <w:rsid w:val="00351F11"/>
    <w:rsid w:val="00352ECB"/>
    <w:rsid w:val="003534D9"/>
    <w:rsid w:val="00353CE9"/>
    <w:rsid w:val="0035514C"/>
    <w:rsid w:val="00355A41"/>
    <w:rsid w:val="003562F9"/>
    <w:rsid w:val="003572E5"/>
    <w:rsid w:val="00357FAD"/>
    <w:rsid w:val="003601E0"/>
    <w:rsid w:val="003605C9"/>
    <w:rsid w:val="0036368B"/>
    <w:rsid w:val="0036435A"/>
    <w:rsid w:val="00364718"/>
    <w:rsid w:val="003650D5"/>
    <w:rsid w:val="003713B4"/>
    <w:rsid w:val="00371894"/>
    <w:rsid w:val="0037252A"/>
    <w:rsid w:val="0037291B"/>
    <w:rsid w:val="00373BB3"/>
    <w:rsid w:val="00375ACB"/>
    <w:rsid w:val="0037665B"/>
    <w:rsid w:val="00377EBB"/>
    <w:rsid w:val="00380613"/>
    <w:rsid w:val="00381EE7"/>
    <w:rsid w:val="00383162"/>
    <w:rsid w:val="00383DBF"/>
    <w:rsid w:val="00384432"/>
    <w:rsid w:val="00385166"/>
    <w:rsid w:val="003853DD"/>
    <w:rsid w:val="00385608"/>
    <w:rsid w:val="0038578E"/>
    <w:rsid w:val="00385CEE"/>
    <w:rsid w:val="003879AF"/>
    <w:rsid w:val="00390594"/>
    <w:rsid w:val="00390665"/>
    <w:rsid w:val="00390860"/>
    <w:rsid w:val="00391283"/>
    <w:rsid w:val="003917FA"/>
    <w:rsid w:val="00391D17"/>
    <w:rsid w:val="00391F80"/>
    <w:rsid w:val="003920CB"/>
    <w:rsid w:val="00393576"/>
    <w:rsid w:val="003978BF"/>
    <w:rsid w:val="003A23F7"/>
    <w:rsid w:val="003A2A8D"/>
    <w:rsid w:val="003A3362"/>
    <w:rsid w:val="003A4AD9"/>
    <w:rsid w:val="003A4CB6"/>
    <w:rsid w:val="003A5C30"/>
    <w:rsid w:val="003A6E8A"/>
    <w:rsid w:val="003A74BF"/>
    <w:rsid w:val="003B02D3"/>
    <w:rsid w:val="003B07D3"/>
    <w:rsid w:val="003B17C2"/>
    <w:rsid w:val="003B2A72"/>
    <w:rsid w:val="003B352F"/>
    <w:rsid w:val="003B48F4"/>
    <w:rsid w:val="003B570A"/>
    <w:rsid w:val="003C1445"/>
    <w:rsid w:val="003C1472"/>
    <w:rsid w:val="003C150F"/>
    <w:rsid w:val="003C21E4"/>
    <w:rsid w:val="003C2C4F"/>
    <w:rsid w:val="003C337B"/>
    <w:rsid w:val="003C5144"/>
    <w:rsid w:val="003C52EC"/>
    <w:rsid w:val="003C5575"/>
    <w:rsid w:val="003C5A1F"/>
    <w:rsid w:val="003C5DAB"/>
    <w:rsid w:val="003C6251"/>
    <w:rsid w:val="003C7A66"/>
    <w:rsid w:val="003C7D6D"/>
    <w:rsid w:val="003D05B1"/>
    <w:rsid w:val="003D0A6B"/>
    <w:rsid w:val="003D0D71"/>
    <w:rsid w:val="003D1A3D"/>
    <w:rsid w:val="003D2A25"/>
    <w:rsid w:val="003D54E2"/>
    <w:rsid w:val="003D5EFC"/>
    <w:rsid w:val="003D6B99"/>
    <w:rsid w:val="003D7755"/>
    <w:rsid w:val="003D7FA1"/>
    <w:rsid w:val="003D7FEF"/>
    <w:rsid w:val="003E19CF"/>
    <w:rsid w:val="003E42A3"/>
    <w:rsid w:val="003E4455"/>
    <w:rsid w:val="003E5269"/>
    <w:rsid w:val="003E623D"/>
    <w:rsid w:val="003E67C1"/>
    <w:rsid w:val="003E7A3F"/>
    <w:rsid w:val="003F102C"/>
    <w:rsid w:val="003F2070"/>
    <w:rsid w:val="003F35BF"/>
    <w:rsid w:val="003F38F7"/>
    <w:rsid w:val="003F3A33"/>
    <w:rsid w:val="003F3ABA"/>
    <w:rsid w:val="003F3F52"/>
    <w:rsid w:val="003F4AB1"/>
    <w:rsid w:val="003F5ADD"/>
    <w:rsid w:val="003F5BEF"/>
    <w:rsid w:val="003F6FFD"/>
    <w:rsid w:val="003F72CD"/>
    <w:rsid w:val="003F79BB"/>
    <w:rsid w:val="00401E65"/>
    <w:rsid w:val="0040270E"/>
    <w:rsid w:val="004039C2"/>
    <w:rsid w:val="004052E3"/>
    <w:rsid w:val="004062CD"/>
    <w:rsid w:val="00407762"/>
    <w:rsid w:val="004079C2"/>
    <w:rsid w:val="0041065F"/>
    <w:rsid w:val="00411488"/>
    <w:rsid w:val="0041268E"/>
    <w:rsid w:val="004141CD"/>
    <w:rsid w:val="004156F9"/>
    <w:rsid w:val="00415E28"/>
    <w:rsid w:val="00416BAC"/>
    <w:rsid w:val="004174BF"/>
    <w:rsid w:val="0041781E"/>
    <w:rsid w:val="00422A04"/>
    <w:rsid w:val="00423182"/>
    <w:rsid w:val="004273CD"/>
    <w:rsid w:val="00427A03"/>
    <w:rsid w:val="00427EF0"/>
    <w:rsid w:val="004330D9"/>
    <w:rsid w:val="00433F23"/>
    <w:rsid w:val="00435840"/>
    <w:rsid w:val="00440F1F"/>
    <w:rsid w:val="00441341"/>
    <w:rsid w:val="00442AE8"/>
    <w:rsid w:val="00442B4B"/>
    <w:rsid w:val="00446659"/>
    <w:rsid w:val="00446779"/>
    <w:rsid w:val="0044794C"/>
    <w:rsid w:val="004526BE"/>
    <w:rsid w:val="00453171"/>
    <w:rsid w:val="00454980"/>
    <w:rsid w:val="004558D9"/>
    <w:rsid w:val="00456B87"/>
    <w:rsid w:val="004617E4"/>
    <w:rsid w:val="00462347"/>
    <w:rsid w:val="004624F7"/>
    <w:rsid w:val="004629E2"/>
    <w:rsid w:val="00462FCD"/>
    <w:rsid w:val="004643AF"/>
    <w:rsid w:val="00465E0E"/>
    <w:rsid w:val="00465F66"/>
    <w:rsid w:val="0046763D"/>
    <w:rsid w:val="00470EA3"/>
    <w:rsid w:val="00470F32"/>
    <w:rsid w:val="00471064"/>
    <w:rsid w:val="00471896"/>
    <w:rsid w:val="004728CB"/>
    <w:rsid w:val="004729C0"/>
    <w:rsid w:val="004734F1"/>
    <w:rsid w:val="0047370C"/>
    <w:rsid w:val="00475992"/>
    <w:rsid w:val="00475EB9"/>
    <w:rsid w:val="004774F0"/>
    <w:rsid w:val="004853B1"/>
    <w:rsid w:val="004853DA"/>
    <w:rsid w:val="0048636F"/>
    <w:rsid w:val="00486EF6"/>
    <w:rsid w:val="0048772D"/>
    <w:rsid w:val="004931C4"/>
    <w:rsid w:val="00496E4C"/>
    <w:rsid w:val="00497D27"/>
    <w:rsid w:val="004A0329"/>
    <w:rsid w:val="004A0C2A"/>
    <w:rsid w:val="004A2438"/>
    <w:rsid w:val="004A32A8"/>
    <w:rsid w:val="004A6702"/>
    <w:rsid w:val="004A6E52"/>
    <w:rsid w:val="004A72C5"/>
    <w:rsid w:val="004A75BC"/>
    <w:rsid w:val="004B1AED"/>
    <w:rsid w:val="004B2123"/>
    <w:rsid w:val="004B27C0"/>
    <w:rsid w:val="004B3128"/>
    <w:rsid w:val="004B4376"/>
    <w:rsid w:val="004B4708"/>
    <w:rsid w:val="004B50AA"/>
    <w:rsid w:val="004B52E3"/>
    <w:rsid w:val="004B560C"/>
    <w:rsid w:val="004B7A53"/>
    <w:rsid w:val="004C0E72"/>
    <w:rsid w:val="004C4EB5"/>
    <w:rsid w:val="004C6FB2"/>
    <w:rsid w:val="004C6FEB"/>
    <w:rsid w:val="004C7466"/>
    <w:rsid w:val="004D03E6"/>
    <w:rsid w:val="004D0517"/>
    <w:rsid w:val="004D10E8"/>
    <w:rsid w:val="004D35CB"/>
    <w:rsid w:val="004D4AC7"/>
    <w:rsid w:val="004D4BEF"/>
    <w:rsid w:val="004D4D57"/>
    <w:rsid w:val="004D6A90"/>
    <w:rsid w:val="004D6DCF"/>
    <w:rsid w:val="004E11D2"/>
    <w:rsid w:val="004E21A1"/>
    <w:rsid w:val="004E30E3"/>
    <w:rsid w:val="004E4624"/>
    <w:rsid w:val="004E4A2D"/>
    <w:rsid w:val="004E50F8"/>
    <w:rsid w:val="004E5770"/>
    <w:rsid w:val="004E7136"/>
    <w:rsid w:val="004F0B7A"/>
    <w:rsid w:val="004F0D05"/>
    <w:rsid w:val="004F14C3"/>
    <w:rsid w:val="004F1E75"/>
    <w:rsid w:val="004F2072"/>
    <w:rsid w:val="004F31CB"/>
    <w:rsid w:val="004F41CA"/>
    <w:rsid w:val="004F4C60"/>
    <w:rsid w:val="004F52E9"/>
    <w:rsid w:val="004F6EAB"/>
    <w:rsid w:val="004F7093"/>
    <w:rsid w:val="0050028F"/>
    <w:rsid w:val="00500F53"/>
    <w:rsid w:val="0050189E"/>
    <w:rsid w:val="0050206C"/>
    <w:rsid w:val="00505520"/>
    <w:rsid w:val="005068B3"/>
    <w:rsid w:val="00510BE8"/>
    <w:rsid w:val="00510C27"/>
    <w:rsid w:val="00513E04"/>
    <w:rsid w:val="00516232"/>
    <w:rsid w:val="00516C7B"/>
    <w:rsid w:val="005205A8"/>
    <w:rsid w:val="00520600"/>
    <w:rsid w:val="005228B9"/>
    <w:rsid w:val="00523129"/>
    <w:rsid w:val="005242A8"/>
    <w:rsid w:val="00524DFF"/>
    <w:rsid w:val="00525EA3"/>
    <w:rsid w:val="00527BAC"/>
    <w:rsid w:val="00530BA1"/>
    <w:rsid w:val="00531081"/>
    <w:rsid w:val="00532C1B"/>
    <w:rsid w:val="005344E2"/>
    <w:rsid w:val="00534854"/>
    <w:rsid w:val="00535B59"/>
    <w:rsid w:val="00535BF9"/>
    <w:rsid w:val="0054236A"/>
    <w:rsid w:val="0054272E"/>
    <w:rsid w:val="0054334D"/>
    <w:rsid w:val="00543F9B"/>
    <w:rsid w:val="00545B11"/>
    <w:rsid w:val="00546B6B"/>
    <w:rsid w:val="00547500"/>
    <w:rsid w:val="00547616"/>
    <w:rsid w:val="00547706"/>
    <w:rsid w:val="00547B62"/>
    <w:rsid w:val="005507D8"/>
    <w:rsid w:val="005511C2"/>
    <w:rsid w:val="005520C5"/>
    <w:rsid w:val="00552568"/>
    <w:rsid w:val="00553F82"/>
    <w:rsid w:val="00555345"/>
    <w:rsid w:val="00556364"/>
    <w:rsid w:val="00556646"/>
    <w:rsid w:val="00557BC2"/>
    <w:rsid w:val="00557FC0"/>
    <w:rsid w:val="00560413"/>
    <w:rsid w:val="00560D95"/>
    <w:rsid w:val="005610BE"/>
    <w:rsid w:val="00561135"/>
    <w:rsid w:val="00561967"/>
    <w:rsid w:val="005645B3"/>
    <w:rsid w:val="00565B0A"/>
    <w:rsid w:val="00570BBB"/>
    <w:rsid w:val="00572341"/>
    <w:rsid w:val="0057323D"/>
    <w:rsid w:val="0057337C"/>
    <w:rsid w:val="00574070"/>
    <w:rsid w:val="005758F1"/>
    <w:rsid w:val="00576E10"/>
    <w:rsid w:val="00577BD1"/>
    <w:rsid w:val="0058007E"/>
    <w:rsid w:val="005811BE"/>
    <w:rsid w:val="005819D9"/>
    <w:rsid w:val="00583688"/>
    <w:rsid w:val="005839A9"/>
    <w:rsid w:val="00584FDF"/>
    <w:rsid w:val="00586AD2"/>
    <w:rsid w:val="0059299C"/>
    <w:rsid w:val="00592E8D"/>
    <w:rsid w:val="005944D0"/>
    <w:rsid w:val="00594CB2"/>
    <w:rsid w:val="005955B2"/>
    <w:rsid w:val="0059607E"/>
    <w:rsid w:val="00596914"/>
    <w:rsid w:val="00597882"/>
    <w:rsid w:val="00597A8A"/>
    <w:rsid w:val="00597C55"/>
    <w:rsid w:val="005A2040"/>
    <w:rsid w:val="005A32AD"/>
    <w:rsid w:val="005A49A1"/>
    <w:rsid w:val="005A5EEE"/>
    <w:rsid w:val="005A6D49"/>
    <w:rsid w:val="005B16D4"/>
    <w:rsid w:val="005B231E"/>
    <w:rsid w:val="005B69A6"/>
    <w:rsid w:val="005B7848"/>
    <w:rsid w:val="005C1D41"/>
    <w:rsid w:val="005C2D3D"/>
    <w:rsid w:val="005C3778"/>
    <w:rsid w:val="005C3997"/>
    <w:rsid w:val="005C490D"/>
    <w:rsid w:val="005C5131"/>
    <w:rsid w:val="005C5ABB"/>
    <w:rsid w:val="005C5AE4"/>
    <w:rsid w:val="005C5F94"/>
    <w:rsid w:val="005D04CC"/>
    <w:rsid w:val="005D0AC6"/>
    <w:rsid w:val="005D6AEF"/>
    <w:rsid w:val="005D7BED"/>
    <w:rsid w:val="005E09FA"/>
    <w:rsid w:val="005E48B3"/>
    <w:rsid w:val="005E531F"/>
    <w:rsid w:val="005E579E"/>
    <w:rsid w:val="005E5FA5"/>
    <w:rsid w:val="005E6A28"/>
    <w:rsid w:val="005E7CC2"/>
    <w:rsid w:val="005E7E29"/>
    <w:rsid w:val="005F2169"/>
    <w:rsid w:val="005F28DD"/>
    <w:rsid w:val="005F518F"/>
    <w:rsid w:val="005F63C8"/>
    <w:rsid w:val="005F6F2F"/>
    <w:rsid w:val="005F71A8"/>
    <w:rsid w:val="005F751E"/>
    <w:rsid w:val="006007B7"/>
    <w:rsid w:val="006009C1"/>
    <w:rsid w:val="0060155E"/>
    <w:rsid w:val="00603953"/>
    <w:rsid w:val="00604232"/>
    <w:rsid w:val="00604316"/>
    <w:rsid w:val="00604DF4"/>
    <w:rsid w:val="00605F32"/>
    <w:rsid w:val="00606509"/>
    <w:rsid w:val="006065D9"/>
    <w:rsid w:val="00606DD0"/>
    <w:rsid w:val="006073AA"/>
    <w:rsid w:val="006102BB"/>
    <w:rsid w:val="006107E7"/>
    <w:rsid w:val="006115FF"/>
    <w:rsid w:val="006124B0"/>
    <w:rsid w:val="00612F3C"/>
    <w:rsid w:val="00612F55"/>
    <w:rsid w:val="006131A8"/>
    <w:rsid w:val="00613296"/>
    <w:rsid w:val="00615059"/>
    <w:rsid w:val="006176B4"/>
    <w:rsid w:val="0062546A"/>
    <w:rsid w:val="006267E3"/>
    <w:rsid w:val="006317DE"/>
    <w:rsid w:val="00632B99"/>
    <w:rsid w:val="00632C9D"/>
    <w:rsid w:val="00636171"/>
    <w:rsid w:val="0063645C"/>
    <w:rsid w:val="006427BA"/>
    <w:rsid w:val="00642D9A"/>
    <w:rsid w:val="006435A7"/>
    <w:rsid w:val="0064535E"/>
    <w:rsid w:val="00646151"/>
    <w:rsid w:val="00650B51"/>
    <w:rsid w:val="00650B90"/>
    <w:rsid w:val="006511A7"/>
    <w:rsid w:val="0065162F"/>
    <w:rsid w:val="006533B0"/>
    <w:rsid w:val="00653F66"/>
    <w:rsid w:val="00654572"/>
    <w:rsid w:val="0065530F"/>
    <w:rsid w:val="00656A72"/>
    <w:rsid w:val="00663C42"/>
    <w:rsid w:val="0066469F"/>
    <w:rsid w:val="00665B4C"/>
    <w:rsid w:val="0066681B"/>
    <w:rsid w:val="00670162"/>
    <w:rsid w:val="00672223"/>
    <w:rsid w:val="00672826"/>
    <w:rsid w:val="00672C85"/>
    <w:rsid w:val="00672FE2"/>
    <w:rsid w:val="00673CA4"/>
    <w:rsid w:val="00674300"/>
    <w:rsid w:val="006749ED"/>
    <w:rsid w:val="00674AEE"/>
    <w:rsid w:val="006764E8"/>
    <w:rsid w:val="006770F3"/>
    <w:rsid w:val="0068129A"/>
    <w:rsid w:val="006819AE"/>
    <w:rsid w:val="00681DFF"/>
    <w:rsid w:val="00683254"/>
    <w:rsid w:val="00683A09"/>
    <w:rsid w:val="00683FF1"/>
    <w:rsid w:val="006849BA"/>
    <w:rsid w:val="006864F9"/>
    <w:rsid w:val="00687442"/>
    <w:rsid w:val="0069054A"/>
    <w:rsid w:val="0069054F"/>
    <w:rsid w:val="00692D67"/>
    <w:rsid w:val="00693F39"/>
    <w:rsid w:val="006943EB"/>
    <w:rsid w:val="00694B8A"/>
    <w:rsid w:val="00695D81"/>
    <w:rsid w:val="00696503"/>
    <w:rsid w:val="006974E6"/>
    <w:rsid w:val="006A07C9"/>
    <w:rsid w:val="006A0D57"/>
    <w:rsid w:val="006A148F"/>
    <w:rsid w:val="006A181D"/>
    <w:rsid w:val="006A30AE"/>
    <w:rsid w:val="006A3A3C"/>
    <w:rsid w:val="006A67E4"/>
    <w:rsid w:val="006A6955"/>
    <w:rsid w:val="006A7E6F"/>
    <w:rsid w:val="006B1C93"/>
    <w:rsid w:val="006B218C"/>
    <w:rsid w:val="006B2259"/>
    <w:rsid w:val="006B28AC"/>
    <w:rsid w:val="006B2D23"/>
    <w:rsid w:val="006B32BC"/>
    <w:rsid w:val="006B48AD"/>
    <w:rsid w:val="006B56F5"/>
    <w:rsid w:val="006B5AFD"/>
    <w:rsid w:val="006B7BF2"/>
    <w:rsid w:val="006C08F7"/>
    <w:rsid w:val="006C0CAC"/>
    <w:rsid w:val="006C1269"/>
    <w:rsid w:val="006C254D"/>
    <w:rsid w:val="006C3EA4"/>
    <w:rsid w:val="006C4017"/>
    <w:rsid w:val="006C4262"/>
    <w:rsid w:val="006C59DA"/>
    <w:rsid w:val="006C5E69"/>
    <w:rsid w:val="006C73A4"/>
    <w:rsid w:val="006C7FEE"/>
    <w:rsid w:val="006D1EA7"/>
    <w:rsid w:val="006D2B41"/>
    <w:rsid w:val="006D3B6C"/>
    <w:rsid w:val="006D3CF5"/>
    <w:rsid w:val="006D3E49"/>
    <w:rsid w:val="006D456D"/>
    <w:rsid w:val="006D6C9D"/>
    <w:rsid w:val="006D7512"/>
    <w:rsid w:val="006E04F8"/>
    <w:rsid w:val="006E1558"/>
    <w:rsid w:val="006E2ED7"/>
    <w:rsid w:val="006E5F41"/>
    <w:rsid w:val="006E5FAF"/>
    <w:rsid w:val="006F046B"/>
    <w:rsid w:val="006F0596"/>
    <w:rsid w:val="006F07B2"/>
    <w:rsid w:val="006F21C4"/>
    <w:rsid w:val="006F4C7D"/>
    <w:rsid w:val="006F5A6C"/>
    <w:rsid w:val="006F697B"/>
    <w:rsid w:val="006F730A"/>
    <w:rsid w:val="0070061B"/>
    <w:rsid w:val="00703F25"/>
    <w:rsid w:val="007052D5"/>
    <w:rsid w:val="00707845"/>
    <w:rsid w:val="00710ECB"/>
    <w:rsid w:val="007115A8"/>
    <w:rsid w:val="007120EA"/>
    <w:rsid w:val="0071277B"/>
    <w:rsid w:val="00713529"/>
    <w:rsid w:val="007143C1"/>
    <w:rsid w:val="007178F8"/>
    <w:rsid w:val="00720414"/>
    <w:rsid w:val="00720B55"/>
    <w:rsid w:val="00721490"/>
    <w:rsid w:val="00721682"/>
    <w:rsid w:val="00721AC0"/>
    <w:rsid w:val="00722A3F"/>
    <w:rsid w:val="007300B1"/>
    <w:rsid w:val="00731EB8"/>
    <w:rsid w:val="007321ED"/>
    <w:rsid w:val="007339C0"/>
    <w:rsid w:val="00734E2B"/>
    <w:rsid w:val="0073624F"/>
    <w:rsid w:val="00740D7B"/>
    <w:rsid w:val="0074340E"/>
    <w:rsid w:val="007437D0"/>
    <w:rsid w:val="00743F32"/>
    <w:rsid w:val="00744E0E"/>
    <w:rsid w:val="00744F9F"/>
    <w:rsid w:val="00745106"/>
    <w:rsid w:val="007467B5"/>
    <w:rsid w:val="00747368"/>
    <w:rsid w:val="00750AED"/>
    <w:rsid w:val="00750CD0"/>
    <w:rsid w:val="007565C4"/>
    <w:rsid w:val="00757927"/>
    <w:rsid w:val="00761A53"/>
    <w:rsid w:val="0076290D"/>
    <w:rsid w:val="0076333E"/>
    <w:rsid w:val="0076334F"/>
    <w:rsid w:val="00764645"/>
    <w:rsid w:val="007646DF"/>
    <w:rsid w:val="00765539"/>
    <w:rsid w:val="00767A6E"/>
    <w:rsid w:val="00770646"/>
    <w:rsid w:val="00773140"/>
    <w:rsid w:val="00773FAD"/>
    <w:rsid w:val="00774E0A"/>
    <w:rsid w:val="00775143"/>
    <w:rsid w:val="007763B0"/>
    <w:rsid w:val="00777973"/>
    <w:rsid w:val="007803B9"/>
    <w:rsid w:val="0078084C"/>
    <w:rsid w:val="007827B6"/>
    <w:rsid w:val="007845FA"/>
    <w:rsid w:val="0078519E"/>
    <w:rsid w:val="00787634"/>
    <w:rsid w:val="007926D7"/>
    <w:rsid w:val="0079290D"/>
    <w:rsid w:val="007930CB"/>
    <w:rsid w:val="00793E17"/>
    <w:rsid w:val="007944B2"/>
    <w:rsid w:val="00795B92"/>
    <w:rsid w:val="00795C28"/>
    <w:rsid w:val="007A0E0C"/>
    <w:rsid w:val="007A0FE2"/>
    <w:rsid w:val="007A1CED"/>
    <w:rsid w:val="007A23D7"/>
    <w:rsid w:val="007A2A9D"/>
    <w:rsid w:val="007A3735"/>
    <w:rsid w:val="007A48CB"/>
    <w:rsid w:val="007A678C"/>
    <w:rsid w:val="007A68C0"/>
    <w:rsid w:val="007A7F3C"/>
    <w:rsid w:val="007B15F5"/>
    <w:rsid w:val="007B37F3"/>
    <w:rsid w:val="007B4EE1"/>
    <w:rsid w:val="007B500A"/>
    <w:rsid w:val="007B5C0B"/>
    <w:rsid w:val="007B74A1"/>
    <w:rsid w:val="007C0AB2"/>
    <w:rsid w:val="007C1E3B"/>
    <w:rsid w:val="007C212D"/>
    <w:rsid w:val="007C3370"/>
    <w:rsid w:val="007C4308"/>
    <w:rsid w:val="007C51D6"/>
    <w:rsid w:val="007C51DF"/>
    <w:rsid w:val="007C539E"/>
    <w:rsid w:val="007C653D"/>
    <w:rsid w:val="007C661C"/>
    <w:rsid w:val="007C7AC3"/>
    <w:rsid w:val="007D07EF"/>
    <w:rsid w:val="007D0F4D"/>
    <w:rsid w:val="007D1D11"/>
    <w:rsid w:val="007D40AA"/>
    <w:rsid w:val="007D6D3B"/>
    <w:rsid w:val="007D6EC3"/>
    <w:rsid w:val="007E0A09"/>
    <w:rsid w:val="007E0C01"/>
    <w:rsid w:val="007E0E17"/>
    <w:rsid w:val="007E2CC0"/>
    <w:rsid w:val="007E32FF"/>
    <w:rsid w:val="007E60F7"/>
    <w:rsid w:val="007E6853"/>
    <w:rsid w:val="007E6D81"/>
    <w:rsid w:val="007E704D"/>
    <w:rsid w:val="007F0158"/>
    <w:rsid w:val="007F064F"/>
    <w:rsid w:val="007F1083"/>
    <w:rsid w:val="007F1EB3"/>
    <w:rsid w:val="007F2849"/>
    <w:rsid w:val="007F31BA"/>
    <w:rsid w:val="007F3477"/>
    <w:rsid w:val="007F3BE9"/>
    <w:rsid w:val="007F4DB4"/>
    <w:rsid w:val="007F5E2A"/>
    <w:rsid w:val="007F6ED9"/>
    <w:rsid w:val="007F701A"/>
    <w:rsid w:val="007F79C1"/>
    <w:rsid w:val="007F7B21"/>
    <w:rsid w:val="00800FA8"/>
    <w:rsid w:val="008018A7"/>
    <w:rsid w:val="00801B66"/>
    <w:rsid w:val="0080325E"/>
    <w:rsid w:val="00803E25"/>
    <w:rsid w:val="008040B9"/>
    <w:rsid w:val="008046BC"/>
    <w:rsid w:val="00804C37"/>
    <w:rsid w:val="00805F87"/>
    <w:rsid w:val="008105AD"/>
    <w:rsid w:val="00811E77"/>
    <w:rsid w:val="0081230A"/>
    <w:rsid w:val="008128AB"/>
    <w:rsid w:val="00813A56"/>
    <w:rsid w:val="00815C60"/>
    <w:rsid w:val="0081602A"/>
    <w:rsid w:val="00817E91"/>
    <w:rsid w:val="008224D1"/>
    <w:rsid w:val="00822C78"/>
    <w:rsid w:val="00823B1C"/>
    <w:rsid w:val="008240EF"/>
    <w:rsid w:val="008243C8"/>
    <w:rsid w:val="00824D25"/>
    <w:rsid w:val="00826625"/>
    <w:rsid w:val="00827518"/>
    <w:rsid w:val="00827883"/>
    <w:rsid w:val="00827C14"/>
    <w:rsid w:val="00830122"/>
    <w:rsid w:val="0083118E"/>
    <w:rsid w:val="00832C41"/>
    <w:rsid w:val="00833608"/>
    <w:rsid w:val="00833E41"/>
    <w:rsid w:val="0083523E"/>
    <w:rsid w:val="0083539E"/>
    <w:rsid w:val="008357B6"/>
    <w:rsid w:val="00835F5A"/>
    <w:rsid w:val="0083609B"/>
    <w:rsid w:val="00836117"/>
    <w:rsid w:val="008369B6"/>
    <w:rsid w:val="00837E7B"/>
    <w:rsid w:val="0084025C"/>
    <w:rsid w:val="0084141F"/>
    <w:rsid w:val="008417BF"/>
    <w:rsid w:val="00841F2F"/>
    <w:rsid w:val="008434A6"/>
    <w:rsid w:val="00843C7B"/>
    <w:rsid w:val="00844394"/>
    <w:rsid w:val="00847344"/>
    <w:rsid w:val="0084737D"/>
    <w:rsid w:val="008520C8"/>
    <w:rsid w:val="0085326F"/>
    <w:rsid w:val="00854B0D"/>
    <w:rsid w:val="008557DE"/>
    <w:rsid w:val="00855AC1"/>
    <w:rsid w:val="008562D6"/>
    <w:rsid w:val="00856F0D"/>
    <w:rsid w:val="00856F46"/>
    <w:rsid w:val="00857120"/>
    <w:rsid w:val="008575E7"/>
    <w:rsid w:val="008603B6"/>
    <w:rsid w:val="00860FBB"/>
    <w:rsid w:val="0086315D"/>
    <w:rsid w:val="00863230"/>
    <w:rsid w:val="00865CC4"/>
    <w:rsid w:val="00867971"/>
    <w:rsid w:val="00870855"/>
    <w:rsid w:val="00870874"/>
    <w:rsid w:val="0087087B"/>
    <w:rsid w:val="00873066"/>
    <w:rsid w:val="008736D6"/>
    <w:rsid w:val="008742E8"/>
    <w:rsid w:val="0087678E"/>
    <w:rsid w:val="0087741C"/>
    <w:rsid w:val="00877652"/>
    <w:rsid w:val="008777FB"/>
    <w:rsid w:val="00880A8D"/>
    <w:rsid w:val="00881AAE"/>
    <w:rsid w:val="00882786"/>
    <w:rsid w:val="00882AC5"/>
    <w:rsid w:val="0088523A"/>
    <w:rsid w:val="008852DD"/>
    <w:rsid w:val="008872A6"/>
    <w:rsid w:val="008909EE"/>
    <w:rsid w:val="00890E61"/>
    <w:rsid w:val="00892016"/>
    <w:rsid w:val="0089393F"/>
    <w:rsid w:val="0089412B"/>
    <w:rsid w:val="008944DB"/>
    <w:rsid w:val="008953B8"/>
    <w:rsid w:val="00896828"/>
    <w:rsid w:val="00896A82"/>
    <w:rsid w:val="00897FB8"/>
    <w:rsid w:val="008A1317"/>
    <w:rsid w:val="008A47E9"/>
    <w:rsid w:val="008A4869"/>
    <w:rsid w:val="008A50F5"/>
    <w:rsid w:val="008A700B"/>
    <w:rsid w:val="008A7389"/>
    <w:rsid w:val="008A74C7"/>
    <w:rsid w:val="008B0763"/>
    <w:rsid w:val="008B0EE0"/>
    <w:rsid w:val="008B1677"/>
    <w:rsid w:val="008B1BED"/>
    <w:rsid w:val="008B3405"/>
    <w:rsid w:val="008B370B"/>
    <w:rsid w:val="008B3A71"/>
    <w:rsid w:val="008B3DDB"/>
    <w:rsid w:val="008B470E"/>
    <w:rsid w:val="008B6F16"/>
    <w:rsid w:val="008B73E3"/>
    <w:rsid w:val="008C0879"/>
    <w:rsid w:val="008C24B9"/>
    <w:rsid w:val="008C3EEA"/>
    <w:rsid w:val="008C3FF7"/>
    <w:rsid w:val="008C4617"/>
    <w:rsid w:val="008C64AA"/>
    <w:rsid w:val="008C6E14"/>
    <w:rsid w:val="008C72C6"/>
    <w:rsid w:val="008C7419"/>
    <w:rsid w:val="008C7920"/>
    <w:rsid w:val="008D10A2"/>
    <w:rsid w:val="008D29C9"/>
    <w:rsid w:val="008D34F5"/>
    <w:rsid w:val="008D7DDD"/>
    <w:rsid w:val="008E0BDE"/>
    <w:rsid w:val="008E2CC2"/>
    <w:rsid w:val="008E349F"/>
    <w:rsid w:val="008E4B78"/>
    <w:rsid w:val="008E585E"/>
    <w:rsid w:val="008E5F86"/>
    <w:rsid w:val="008F08A5"/>
    <w:rsid w:val="008F1575"/>
    <w:rsid w:val="008F3603"/>
    <w:rsid w:val="008F3E6D"/>
    <w:rsid w:val="008F5355"/>
    <w:rsid w:val="008F55BF"/>
    <w:rsid w:val="008F6A10"/>
    <w:rsid w:val="00900E80"/>
    <w:rsid w:val="00900F02"/>
    <w:rsid w:val="00901893"/>
    <w:rsid w:val="00902397"/>
    <w:rsid w:val="00902D86"/>
    <w:rsid w:val="00903051"/>
    <w:rsid w:val="00904546"/>
    <w:rsid w:val="009048F3"/>
    <w:rsid w:val="00905295"/>
    <w:rsid w:val="00905BA5"/>
    <w:rsid w:val="00905C42"/>
    <w:rsid w:val="00910284"/>
    <w:rsid w:val="0091155B"/>
    <w:rsid w:val="00912530"/>
    <w:rsid w:val="00914C8D"/>
    <w:rsid w:val="00917A20"/>
    <w:rsid w:val="00917A7E"/>
    <w:rsid w:val="009237E5"/>
    <w:rsid w:val="00924258"/>
    <w:rsid w:val="00926D61"/>
    <w:rsid w:val="0093012A"/>
    <w:rsid w:val="009303BF"/>
    <w:rsid w:val="00931295"/>
    <w:rsid w:val="009332E9"/>
    <w:rsid w:val="00933D36"/>
    <w:rsid w:val="00933DD7"/>
    <w:rsid w:val="009340DF"/>
    <w:rsid w:val="0093413D"/>
    <w:rsid w:val="00935E9C"/>
    <w:rsid w:val="009361BB"/>
    <w:rsid w:val="00940076"/>
    <w:rsid w:val="00940DB4"/>
    <w:rsid w:val="0094161D"/>
    <w:rsid w:val="00941BCA"/>
    <w:rsid w:val="00941BE7"/>
    <w:rsid w:val="009441B9"/>
    <w:rsid w:val="009445A0"/>
    <w:rsid w:val="00945983"/>
    <w:rsid w:val="009461DC"/>
    <w:rsid w:val="009463C1"/>
    <w:rsid w:val="00946DB6"/>
    <w:rsid w:val="0094743E"/>
    <w:rsid w:val="00952C64"/>
    <w:rsid w:val="00954660"/>
    <w:rsid w:val="009551FD"/>
    <w:rsid w:val="009572A8"/>
    <w:rsid w:val="009572D3"/>
    <w:rsid w:val="00957CA9"/>
    <w:rsid w:val="009600CD"/>
    <w:rsid w:val="00960896"/>
    <w:rsid w:val="00962AD8"/>
    <w:rsid w:val="009639EE"/>
    <w:rsid w:val="00964A44"/>
    <w:rsid w:val="00967069"/>
    <w:rsid w:val="00971621"/>
    <w:rsid w:val="009723BC"/>
    <w:rsid w:val="00972539"/>
    <w:rsid w:val="00974DD8"/>
    <w:rsid w:val="00976760"/>
    <w:rsid w:val="00977576"/>
    <w:rsid w:val="00980255"/>
    <w:rsid w:val="00982794"/>
    <w:rsid w:val="00982BD9"/>
    <w:rsid w:val="00983ACD"/>
    <w:rsid w:val="0098524F"/>
    <w:rsid w:val="009869ED"/>
    <w:rsid w:val="00986E04"/>
    <w:rsid w:val="00991ECE"/>
    <w:rsid w:val="0099229D"/>
    <w:rsid w:val="009926F8"/>
    <w:rsid w:val="00995733"/>
    <w:rsid w:val="00995769"/>
    <w:rsid w:val="00995951"/>
    <w:rsid w:val="00995C64"/>
    <w:rsid w:val="00996549"/>
    <w:rsid w:val="009A068E"/>
    <w:rsid w:val="009A3700"/>
    <w:rsid w:val="009A47CF"/>
    <w:rsid w:val="009A48D5"/>
    <w:rsid w:val="009A4D70"/>
    <w:rsid w:val="009A646C"/>
    <w:rsid w:val="009B09AF"/>
    <w:rsid w:val="009B285E"/>
    <w:rsid w:val="009B337A"/>
    <w:rsid w:val="009B38B6"/>
    <w:rsid w:val="009B3AEA"/>
    <w:rsid w:val="009B3E31"/>
    <w:rsid w:val="009B3FDD"/>
    <w:rsid w:val="009B40AB"/>
    <w:rsid w:val="009B4B23"/>
    <w:rsid w:val="009B5B09"/>
    <w:rsid w:val="009B6475"/>
    <w:rsid w:val="009B6EB0"/>
    <w:rsid w:val="009B6F14"/>
    <w:rsid w:val="009B7424"/>
    <w:rsid w:val="009C028E"/>
    <w:rsid w:val="009C144D"/>
    <w:rsid w:val="009C27C5"/>
    <w:rsid w:val="009C2BB6"/>
    <w:rsid w:val="009C3444"/>
    <w:rsid w:val="009C54F8"/>
    <w:rsid w:val="009D0A4A"/>
    <w:rsid w:val="009D144A"/>
    <w:rsid w:val="009D236C"/>
    <w:rsid w:val="009D32BE"/>
    <w:rsid w:val="009D38D8"/>
    <w:rsid w:val="009D3D5F"/>
    <w:rsid w:val="009D4B74"/>
    <w:rsid w:val="009D575B"/>
    <w:rsid w:val="009D59EA"/>
    <w:rsid w:val="009D72D7"/>
    <w:rsid w:val="009D79B4"/>
    <w:rsid w:val="009E0F10"/>
    <w:rsid w:val="009E1414"/>
    <w:rsid w:val="009E16E9"/>
    <w:rsid w:val="009E24B0"/>
    <w:rsid w:val="009E6C47"/>
    <w:rsid w:val="009E74DF"/>
    <w:rsid w:val="009F05FD"/>
    <w:rsid w:val="009F0D95"/>
    <w:rsid w:val="009F136E"/>
    <w:rsid w:val="009F21F4"/>
    <w:rsid w:val="009F34F1"/>
    <w:rsid w:val="009F3975"/>
    <w:rsid w:val="009F4BE9"/>
    <w:rsid w:val="009F56A4"/>
    <w:rsid w:val="009F600F"/>
    <w:rsid w:val="009F61A4"/>
    <w:rsid w:val="009F69D6"/>
    <w:rsid w:val="00A01046"/>
    <w:rsid w:val="00A010E7"/>
    <w:rsid w:val="00A01B85"/>
    <w:rsid w:val="00A02A4B"/>
    <w:rsid w:val="00A02B79"/>
    <w:rsid w:val="00A02DD4"/>
    <w:rsid w:val="00A06328"/>
    <w:rsid w:val="00A067F5"/>
    <w:rsid w:val="00A07687"/>
    <w:rsid w:val="00A1117D"/>
    <w:rsid w:val="00A1416C"/>
    <w:rsid w:val="00A15A66"/>
    <w:rsid w:val="00A15D8E"/>
    <w:rsid w:val="00A16C65"/>
    <w:rsid w:val="00A1726A"/>
    <w:rsid w:val="00A17FA6"/>
    <w:rsid w:val="00A219E7"/>
    <w:rsid w:val="00A22B9E"/>
    <w:rsid w:val="00A22E19"/>
    <w:rsid w:val="00A24A5E"/>
    <w:rsid w:val="00A26D30"/>
    <w:rsid w:val="00A27AC5"/>
    <w:rsid w:val="00A30E91"/>
    <w:rsid w:val="00A325EF"/>
    <w:rsid w:val="00A329E8"/>
    <w:rsid w:val="00A34426"/>
    <w:rsid w:val="00A35570"/>
    <w:rsid w:val="00A355CA"/>
    <w:rsid w:val="00A35E33"/>
    <w:rsid w:val="00A36005"/>
    <w:rsid w:val="00A36FD5"/>
    <w:rsid w:val="00A372FE"/>
    <w:rsid w:val="00A3772E"/>
    <w:rsid w:val="00A4100C"/>
    <w:rsid w:val="00A4151D"/>
    <w:rsid w:val="00A420AB"/>
    <w:rsid w:val="00A42F04"/>
    <w:rsid w:val="00A432B5"/>
    <w:rsid w:val="00A43D14"/>
    <w:rsid w:val="00A4549E"/>
    <w:rsid w:val="00A47272"/>
    <w:rsid w:val="00A52DBA"/>
    <w:rsid w:val="00A5592F"/>
    <w:rsid w:val="00A563E9"/>
    <w:rsid w:val="00A57953"/>
    <w:rsid w:val="00A57C66"/>
    <w:rsid w:val="00A60060"/>
    <w:rsid w:val="00A604E0"/>
    <w:rsid w:val="00A62115"/>
    <w:rsid w:val="00A62C27"/>
    <w:rsid w:val="00A657AC"/>
    <w:rsid w:val="00A65CB2"/>
    <w:rsid w:val="00A660F7"/>
    <w:rsid w:val="00A6771A"/>
    <w:rsid w:val="00A71D36"/>
    <w:rsid w:val="00A71E76"/>
    <w:rsid w:val="00A728E5"/>
    <w:rsid w:val="00A72CF0"/>
    <w:rsid w:val="00A76D0C"/>
    <w:rsid w:val="00A77DC3"/>
    <w:rsid w:val="00A80284"/>
    <w:rsid w:val="00A80491"/>
    <w:rsid w:val="00A81A96"/>
    <w:rsid w:val="00A8257A"/>
    <w:rsid w:val="00A82737"/>
    <w:rsid w:val="00A832FC"/>
    <w:rsid w:val="00A83792"/>
    <w:rsid w:val="00A84113"/>
    <w:rsid w:val="00A849D1"/>
    <w:rsid w:val="00A84F00"/>
    <w:rsid w:val="00A879BB"/>
    <w:rsid w:val="00A879E2"/>
    <w:rsid w:val="00A9061D"/>
    <w:rsid w:val="00A913B5"/>
    <w:rsid w:val="00A92396"/>
    <w:rsid w:val="00A926A5"/>
    <w:rsid w:val="00A94068"/>
    <w:rsid w:val="00A94177"/>
    <w:rsid w:val="00A94E58"/>
    <w:rsid w:val="00A973FE"/>
    <w:rsid w:val="00AA136F"/>
    <w:rsid w:val="00AA44E6"/>
    <w:rsid w:val="00AA597F"/>
    <w:rsid w:val="00AA6928"/>
    <w:rsid w:val="00AA78DA"/>
    <w:rsid w:val="00AA7E95"/>
    <w:rsid w:val="00AB114B"/>
    <w:rsid w:val="00AB18AA"/>
    <w:rsid w:val="00AB199D"/>
    <w:rsid w:val="00AB4EE3"/>
    <w:rsid w:val="00AB4FF1"/>
    <w:rsid w:val="00AB5256"/>
    <w:rsid w:val="00AB6175"/>
    <w:rsid w:val="00AB6420"/>
    <w:rsid w:val="00AB664F"/>
    <w:rsid w:val="00AB6A35"/>
    <w:rsid w:val="00AB7C15"/>
    <w:rsid w:val="00AB7DE6"/>
    <w:rsid w:val="00AC1028"/>
    <w:rsid w:val="00AC1B65"/>
    <w:rsid w:val="00AC23C6"/>
    <w:rsid w:val="00AC2C5D"/>
    <w:rsid w:val="00AC324B"/>
    <w:rsid w:val="00AC5CBB"/>
    <w:rsid w:val="00AC66B3"/>
    <w:rsid w:val="00AC7945"/>
    <w:rsid w:val="00AC7E81"/>
    <w:rsid w:val="00AD0606"/>
    <w:rsid w:val="00AD07FD"/>
    <w:rsid w:val="00AD125A"/>
    <w:rsid w:val="00AD1EE0"/>
    <w:rsid w:val="00AD4F57"/>
    <w:rsid w:val="00AD5690"/>
    <w:rsid w:val="00AD58E3"/>
    <w:rsid w:val="00AD7148"/>
    <w:rsid w:val="00AE0423"/>
    <w:rsid w:val="00AE04A4"/>
    <w:rsid w:val="00AE104E"/>
    <w:rsid w:val="00AE1617"/>
    <w:rsid w:val="00AE1856"/>
    <w:rsid w:val="00AE38DD"/>
    <w:rsid w:val="00AE3A0F"/>
    <w:rsid w:val="00AE6140"/>
    <w:rsid w:val="00AE73EB"/>
    <w:rsid w:val="00AE749A"/>
    <w:rsid w:val="00AE79B0"/>
    <w:rsid w:val="00AF028C"/>
    <w:rsid w:val="00AF09AD"/>
    <w:rsid w:val="00AF2132"/>
    <w:rsid w:val="00AF5343"/>
    <w:rsid w:val="00AF5503"/>
    <w:rsid w:val="00AF59FF"/>
    <w:rsid w:val="00AF79F9"/>
    <w:rsid w:val="00B00119"/>
    <w:rsid w:val="00B00F3C"/>
    <w:rsid w:val="00B01FAE"/>
    <w:rsid w:val="00B02182"/>
    <w:rsid w:val="00B03D19"/>
    <w:rsid w:val="00B042B5"/>
    <w:rsid w:val="00B0584B"/>
    <w:rsid w:val="00B058BE"/>
    <w:rsid w:val="00B073C2"/>
    <w:rsid w:val="00B126D0"/>
    <w:rsid w:val="00B12D16"/>
    <w:rsid w:val="00B13CBD"/>
    <w:rsid w:val="00B14D20"/>
    <w:rsid w:val="00B16C3C"/>
    <w:rsid w:val="00B16F0A"/>
    <w:rsid w:val="00B172EB"/>
    <w:rsid w:val="00B21D22"/>
    <w:rsid w:val="00B22DDE"/>
    <w:rsid w:val="00B22F78"/>
    <w:rsid w:val="00B23378"/>
    <w:rsid w:val="00B24737"/>
    <w:rsid w:val="00B277C4"/>
    <w:rsid w:val="00B27A0A"/>
    <w:rsid w:val="00B30079"/>
    <w:rsid w:val="00B304CC"/>
    <w:rsid w:val="00B31777"/>
    <w:rsid w:val="00B32376"/>
    <w:rsid w:val="00B36963"/>
    <w:rsid w:val="00B50153"/>
    <w:rsid w:val="00B50C88"/>
    <w:rsid w:val="00B51752"/>
    <w:rsid w:val="00B55A64"/>
    <w:rsid w:val="00B563A9"/>
    <w:rsid w:val="00B574B4"/>
    <w:rsid w:val="00B577D0"/>
    <w:rsid w:val="00B57B54"/>
    <w:rsid w:val="00B60BD0"/>
    <w:rsid w:val="00B61634"/>
    <w:rsid w:val="00B61FC0"/>
    <w:rsid w:val="00B64154"/>
    <w:rsid w:val="00B6590C"/>
    <w:rsid w:val="00B65B60"/>
    <w:rsid w:val="00B701E0"/>
    <w:rsid w:val="00B71EB3"/>
    <w:rsid w:val="00B73E69"/>
    <w:rsid w:val="00B7586A"/>
    <w:rsid w:val="00B7759D"/>
    <w:rsid w:val="00B82829"/>
    <w:rsid w:val="00B87063"/>
    <w:rsid w:val="00B8767A"/>
    <w:rsid w:val="00B9047E"/>
    <w:rsid w:val="00B924E1"/>
    <w:rsid w:val="00BA059F"/>
    <w:rsid w:val="00BA3507"/>
    <w:rsid w:val="00BA3BF0"/>
    <w:rsid w:val="00BA3CF6"/>
    <w:rsid w:val="00BA3CFF"/>
    <w:rsid w:val="00BA3D4F"/>
    <w:rsid w:val="00BA45D8"/>
    <w:rsid w:val="00BA5A77"/>
    <w:rsid w:val="00BA6168"/>
    <w:rsid w:val="00BB0740"/>
    <w:rsid w:val="00BB1221"/>
    <w:rsid w:val="00BB18E7"/>
    <w:rsid w:val="00BB3005"/>
    <w:rsid w:val="00BB472D"/>
    <w:rsid w:val="00BB47D0"/>
    <w:rsid w:val="00BB4C4A"/>
    <w:rsid w:val="00BB5605"/>
    <w:rsid w:val="00BB67ED"/>
    <w:rsid w:val="00BC151E"/>
    <w:rsid w:val="00BC1FC8"/>
    <w:rsid w:val="00BC7580"/>
    <w:rsid w:val="00BC7F59"/>
    <w:rsid w:val="00BD0054"/>
    <w:rsid w:val="00BD105E"/>
    <w:rsid w:val="00BD12AA"/>
    <w:rsid w:val="00BD60A0"/>
    <w:rsid w:val="00BD6573"/>
    <w:rsid w:val="00BD6900"/>
    <w:rsid w:val="00BD6B67"/>
    <w:rsid w:val="00BD7363"/>
    <w:rsid w:val="00BD7807"/>
    <w:rsid w:val="00BD7BEF"/>
    <w:rsid w:val="00BDC182"/>
    <w:rsid w:val="00BE0D53"/>
    <w:rsid w:val="00BE1902"/>
    <w:rsid w:val="00BE3C12"/>
    <w:rsid w:val="00BE572D"/>
    <w:rsid w:val="00BE5771"/>
    <w:rsid w:val="00BE6A26"/>
    <w:rsid w:val="00BE754C"/>
    <w:rsid w:val="00BF05DB"/>
    <w:rsid w:val="00BF1773"/>
    <w:rsid w:val="00BF2D2E"/>
    <w:rsid w:val="00BF3D5F"/>
    <w:rsid w:val="00BF3F03"/>
    <w:rsid w:val="00BF5D82"/>
    <w:rsid w:val="00BF6AAA"/>
    <w:rsid w:val="00BF6E5B"/>
    <w:rsid w:val="00C02B53"/>
    <w:rsid w:val="00C03DD5"/>
    <w:rsid w:val="00C1006C"/>
    <w:rsid w:val="00C10C25"/>
    <w:rsid w:val="00C10C5D"/>
    <w:rsid w:val="00C11E1A"/>
    <w:rsid w:val="00C12419"/>
    <w:rsid w:val="00C126A1"/>
    <w:rsid w:val="00C12A25"/>
    <w:rsid w:val="00C1437C"/>
    <w:rsid w:val="00C14ABE"/>
    <w:rsid w:val="00C16D02"/>
    <w:rsid w:val="00C17862"/>
    <w:rsid w:val="00C20162"/>
    <w:rsid w:val="00C20E66"/>
    <w:rsid w:val="00C20F99"/>
    <w:rsid w:val="00C211D5"/>
    <w:rsid w:val="00C220C2"/>
    <w:rsid w:val="00C22101"/>
    <w:rsid w:val="00C2746E"/>
    <w:rsid w:val="00C302CA"/>
    <w:rsid w:val="00C30379"/>
    <w:rsid w:val="00C31C9A"/>
    <w:rsid w:val="00C323F5"/>
    <w:rsid w:val="00C40CC0"/>
    <w:rsid w:val="00C41853"/>
    <w:rsid w:val="00C44290"/>
    <w:rsid w:val="00C44308"/>
    <w:rsid w:val="00C46DD6"/>
    <w:rsid w:val="00C478A8"/>
    <w:rsid w:val="00C502F6"/>
    <w:rsid w:val="00C506C8"/>
    <w:rsid w:val="00C531A5"/>
    <w:rsid w:val="00C536BC"/>
    <w:rsid w:val="00C54EFF"/>
    <w:rsid w:val="00C5513B"/>
    <w:rsid w:val="00C5689A"/>
    <w:rsid w:val="00C605C7"/>
    <w:rsid w:val="00C62EAF"/>
    <w:rsid w:val="00C63F71"/>
    <w:rsid w:val="00C659A7"/>
    <w:rsid w:val="00C67676"/>
    <w:rsid w:val="00C701E8"/>
    <w:rsid w:val="00C72113"/>
    <w:rsid w:val="00C7379E"/>
    <w:rsid w:val="00C74B73"/>
    <w:rsid w:val="00C76D77"/>
    <w:rsid w:val="00C813CB"/>
    <w:rsid w:val="00C8163F"/>
    <w:rsid w:val="00C82C53"/>
    <w:rsid w:val="00C82E8C"/>
    <w:rsid w:val="00C843EA"/>
    <w:rsid w:val="00C8460E"/>
    <w:rsid w:val="00C85B59"/>
    <w:rsid w:val="00C86684"/>
    <w:rsid w:val="00C917FA"/>
    <w:rsid w:val="00C92252"/>
    <w:rsid w:val="00C93461"/>
    <w:rsid w:val="00C93F97"/>
    <w:rsid w:val="00C9492F"/>
    <w:rsid w:val="00C94AAA"/>
    <w:rsid w:val="00C94F70"/>
    <w:rsid w:val="00C94FA6"/>
    <w:rsid w:val="00C952EA"/>
    <w:rsid w:val="00C95A61"/>
    <w:rsid w:val="00C95B25"/>
    <w:rsid w:val="00C96380"/>
    <w:rsid w:val="00C97A01"/>
    <w:rsid w:val="00CA02E9"/>
    <w:rsid w:val="00CA0476"/>
    <w:rsid w:val="00CA05A9"/>
    <w:rsid w:val="00CA34EF"/>
    <w:rsid w:val="00CA43DC"/>
    <w:rsid w:val="00CA50C8"/>
    <w:rsid w:val="00CA7530"/>
    <w:rsid w:val="00CB1306"/>
    <w:rsid w:val="00CB1329"/>
    <w:rsid w:val="00CB132F"/>
    <w:rsid w:val="00CB5472"/>
    <w:rsid w:val="00CB5E50"/>
    <w:rsid w:val="00CC0AC8"/>
    <w:rsid w:val="00CC433F"/>
    <w:rsid w:val="00CC4FB0"/>
    <w:rsid w:val="00CC529E"/>
    <w:rsid w:val="00CC674D"/>
    <w:rsid w:val="00CC7596"/>
    <w:rsid w:val="00CC78FC"/>
    <w:rsid w:val="00CD11F6"/>
    <w:rsid w:val="00CD1B8A"/>
    <w:rsid w:val="00CD1D3F"/>
    <w:rsid w:val="00CD233E"/>
    <w:rsid w:val="00CD33C0"/>
    <w:rsid w:val="00CD40BC"/>
    <w:rsid w:val="00CD5F24"/>
    <w:rsid w:val="00CD64C0"/>
    <w:rsid w:val="00CD6BBF"/>
    <w:rsid w:val="00CE0073"/>
    <w:rsid w:val="00CE0310"/>
    <w:rsid w:val="00CE0651"/>
    <w:rsid w:val="00CE09F8"/>
    <w:rsid w:val="00CE106E"/>
    <w:rsid w:val="00CE20E6"/>
    <w:rsid w:val="00CE2422"/>
    <w:rsid w:val="00CE4E66"/>
    <w:rsid w:val="00CE5031"/>
    <w:rsid w:val="00CE5438"/>
    <w:rsid w:val="00CE5667"/>
    <w:rsid w:val="00CE5D1D"/>
    <w:rsid w:val="00CE6C1C"/>
    <w:rsid w:val="00CE7F28"/>
    <w:rsid w:val="00CF086B"/>
    <w:rsid w:val="00CF17A6"/>
    <w:rsid w:val="00CF1DB4"/>
    <w:rsid w:val="00CF3218"/>
    <w:rsid w:val="00CF45C9"/>
    <w:rsid w:val="00CF5DD0"/>
    <w:rsid w:val="00CF6999"/>
    <w:rsid w:val="00D00130"/>
    <w:rsid w:val="00D0075B"/>
    <w:rsid w:val="00D008BE"/>
    <w:rsid w:val="00D00DA4"/>
    <w:rsid w:val="00D02E8C"/>
    <w:rsid w:val="00D03156"/>
    <w:rsid w:val="00D04418"/>
    <w:rsid w:val="00D05440"/>
    <w:rsid w:val="00D05CD0"/>
    <w:rsid w:val="00D072DA"/>
    <w:rsid w:val="00D11219"/>
    <w:rsid w:val="00D11C31"/>
    <w:rsid w:val="00D11EB2"/>
    <w:rsid w:val="00D12554"/>
    <w:rsid w:val="00D13277"/>
    <w:rsid w:val="00D13D0C"/>
    <w:rsid w:val="00D14262"/>
    <w:rsid w:val="00D151E0"/>
    <w:rsid w:val="00D155F4"/>
    <w:rsid w:val="00D16555"/>
    <w:rsid w:val="00D166CB"/>
    <w:rsid w:val="00D16E30"/>
    <w:rsid w:val="00D170CF"/>
    <w:rsid w:val="00D20D01"/>
    <w:rsid w:val="00D21718"/>
    <w:rsid w:val="00D25707"/>
    <w:rsid w:val="00D3042E"/>
    <w:rsid w:val="00D3162E"/>
    <w:rsid w:val="00D3199C"/>
    <w:rsid w:val="00D31AB1"/>
    <w:rsid w:val="00D32D8C"/>
    <w:rsid w:val="00D3454E"/>
    <w:rsid w:val="00D378EF"/>
    <w:rsid w:val="00D41A91"/>
    <w:rsid w:val="00D472AF"/>
    <w:rsid w:val="00D47747"/>
    <w:rsid w:val="00D47903"/>
    <w:rsid w:val="00D47DA9"/>
    <w:rsid w:val="00D51ACE"/>
    <w:rsid w:val="00D54CB8"/>
    <w:rsid w:val="00D55033"/>
    <w:rsid w:val="00D56590"/>
    <w:rsid w:val="00D572B6"/>
    <w:rsid w:val="00D57A7D"/>
    <w:rsid w:val="00D61229"/>
    <w:rsid w:val="00D619CD"/>
    <w:rsid w:val="00D61ABF"/>
    <w:rsid w:val="00D61EAA"/>
    <w:rsid w:val="00D622CE"/>
    <w:rsid w:val="00D625D1"/>
    <w:rsid w:val="00D62C17"/>
    <w:rsid w:val="00D62C64"/>
    <w:rsid w:val="00D62CAD"/>
    <w:rsid w:val="00D65841"/>
    <w:rsid w:val="00D65B12"/>
    <w:rsid w:val="00D67DF1"/>
    <w:rsid w:val="00D707D2"/>
    <w:rsid w:val="00D73DEA"/>
    <w:rsid w:val="00D74E97"/>
    <w:rsid w:val="00D753C0"/>
    <w:rsid w:val="00D760D5"/>
    <w:rsid w:val="00D808F8"/>
    <w:rsid w:val="00D8110B"/>
    <w:rsid w:val="00D81B0C"/>
    <w:rsid w:val="00D81DCE"/>
    <w:rsid w:val="00D8399A"/>
    <w:rsid w:val="00D848FF"/>
    <w:rsid w:val="00D85508"/>
    <w:rsid w:val="00D87726"/>
    <w:rsid w:val="00D91854"/>
    <w:rsid w:val="00D919EE"/>
    <w:rsid w:val="00D92DFA"/>
    <w:rsid w:val="00D9386F"/>
    <w:rsid w:val="00D94D33"/>
    <w:rsid w:val="00D94F94"/>
    <w:rsid w:val="00D9797D"/>
    <w:rsid w:val="00DA42A2"/>
    <w:rsid w:val="00DA5326"/>
    <w:rsid w:val="00DA537D"/>
    <w:rsid w:val="00DA62F3"/>
    <w:rsid w:val="00DA6D64"/>
    <w:rsid w:val="00DA769F"/>
    <w:rsid w:val="00DB1468"/>
    <w:rsid w:val="00DB2EFD"/>
    <w:rsid w:val="00DB36FD"/>
    <w:rsid w:val="00DB6599"/>
    <w:rsid w:val="00DC0F8B"/>
    <w:rsid w:val="00DC1273"/>
    <w:rsid w:val="00DC2F32"/>
    <w:rsid w:val="00DC358F"/>
    <w:rsid w:val="00DC3FFA"/>
    <w:rsid w:val="00DC41DC"/>
    <w:rsid w:val="00DC4A96"/>
    <w:rsid w:val="00DC4B52"/>
    <w:rsid w:val="00DC666E"/>
    <w:rsid w:val="00DD37D8"/>
    <w:rsid w:val="00DD5A88"/>
    <w:rsid w:val="00DD5C77"/>
    <w:rsid w:val="00DE0AEF"/>
    <w:rsid w:val="00DE1ACD"/>
    <w:rsid w:val="00DE1C48"/>
    <w:rsid w:val="00DE28F1"/>
    <w:rsid w:val="00DE2CAA"/>
    <w:rsid w:val="00DE2CB4"/>
    <w:rsid w:val="00DE4C46"/>
    <w:rsid w:val="00DE4D3F"/>
    <w:rsid w:val="00DE6DCF"/>
    <w:rsid w:val="00DF0396"/>
    <w:rsid w:val="00DF115C"/>
    <w:rsid w:val="00DF1849"/>
    <w:rsid w:val="00DF1F07"/>
    <w:rsid w:val="00DF27E4"/>
    <w:rsid w:val="00DF4117"/>
    <w:rsid w:val="00DF4405"/>
    <w:rsid w:val="00DF7C5D"/>
    <w:rsid w:val="00E01A43"/>
    <w:rsid w:val="00E02277"/>
    <w:rsid w:val="00E03662"/>
    <w:rsid w:val="00E036D7"/>
    <w:rsid w:val="00E03AD5"/>
    <w:rsid w:val="00E03CFA"/>
    <w:rsid w:val="00E04EC2"/>
    <w:rsid w:val="00E05504"/>
    <w:rsid w:val="00E06473"/>
    <w:rsid w:val="00E06590"/>
    <w:rsid w:val="00E06A50"/>
    <w:rsid w:val="00E07689"/>
    <w:rsid w:val="00E07DFB"/>
    <w:rsid w:val="00E114A3"/>
    <w:rsid w:val="00E12F4D"/>
    <w:rsid w:val="00E1374F"/>
    <w:rsid w:val="00E13E6A"/>
    <w:rsid w:val="00E14B0B"/>
    <w:rsid w:val="00E155C6"/>
    <w:rsid w:val="00E156DC"/>
    <w:rsid w:val="00E15F2A"/>
    <w:rsid w:val="00E1673D"/>
    <w:rsid w:val="00E21140"/>
    <w:rsid w:val="00E22F69"/>
    <w:rsid w:val="00E23030"/>
    <w:rsid w:val="00E244CD"/>
    <w:rsid w:val="00E25F84"/>
    <w:rsid w:val="00E266BB"/>
    <w:rsid w:val="00E26CE1"/>
    <w:rsid w:val="00E30DA6"/>
    <w:rsid w:val="00E315D1"/>
    <w:rsid w:val="00E31876"/>
    <w:rsid w:val="00E31F7E"/>
    <w:rsid w:val="00E332A7"/>
    <w:rsid w:val="00E347D8"/>
    <w:rsid w:val="00E35A12"/>
    <w:rsid w:val="00E37CC3"/>
    <w:rsid w:val="00E4095C"/>
    <w:rsid w:val="00E413C6"/>
    <w:rsid w:val="00E4230C"/>
    <w:rsid w:val="00E42D54"/>
    <w:rsid w:val="00E43C32"/>
    <w:rsid w:val="00E44098"/>
    <w:rsid w:val="00E44DA9"/>
    <w:rsid w:val="00E44F68"/>
    <w:rsid w:val="00E459C9"/>
    <w:rsid w:val="00E459F7"/>
    <w:rsid w:val="00E500E1"/>
    <w:rsid w:val="00E501F5"/>
    <w:rsid w:val="00E547F7"/>
    <w:rsid w:val="00E54AB5"/>
    <w:rsid w:val="00E56DB4"/>
    <w:rsid w:val="00E5720C"/>
    <w:rsid w:val="00E60280"/>
    <w:rsid w:val="00E60398"/>
    <w:rsid w:val="00E63938"/>
    <w:rsid w:val="00E6499F"/>
    <w:rsid w:val="00E64A3D"/>
    <w:rsid w:val="00E7003A"/>
    <w:rsid w:val="00E70F29"/>
    <w:rsid w:val="00E72EDF"/>
    <w:rsid w:val="00E74E82"/>
    <w:rsid w:val="00E74E8C"/>
    <w:rsid w:val="00E7510D"/>
    <w:rsid w:val="00E757FA"/>
    <w:rsid w:val="00E7706F"/>
    <w:rsid w:val="00E7707B"/>
    <w:rsid w:val="00E77CF9"/>
    <w:rsid w:val="00E8116A"/>
    <w:rsid w:val="00E81322"/>
    <w:rsid w:val="00E81B01"/>
    <w:rsid w:val="00E82DB3"/>
    <w:rsid w:val="00E838F9"/>
    <w:rsid w:val="00E8575C"/>
    <w:rsid w:val="00E85FB8"/>
    <w:rsid w:val="00E865A5"/>
    <w:rsid w:val="00E88201"/>
    <w:rsid w:val="00E905F2"/>
    <w:rsid w:val="00E906CE"/>
    <w:rsid w:val="00E9112E"/>
    <w:rsid w:val="00E9176C"/>
    <w:rsid w:val="00E92120"/>
    <w:rsid w:val="00E92C24"/>
    <w:rsid w:val="00E93217"/>
    <w:rsid w:val="00E946B6"/>
    <w:rsid w:val="00E94A17"/>
    <w:rsid w:val="00E94F1C"/>
    <w:rsid w:val="00E97291"/>
    <w:rsid w:val="00E97667"/>
    <w:rsid w:val="00E97BE8"/>
    <w:rsid w:val="00EA0E9C"/>
    <w:rsid w:val="00EA1E24"/>
    <w:rsid w:val="00EA3D6A"/>
    <w:rsid w:val="00EA3D6B"/>
    <w:rsid w:val="00EA438D"/>
    <w:rsid w:val="00EA625B"/>
    <w:rsid w:val="00EA7D9E"/>
    <w:rsid w:val="00EA7E61"/>
    <w:rsid w:val="00EB01EB"/>
    <w:rsid w:val="00EB0AE6"/>
    <w:rsid w:val="00EB161A"/>
    <w:rsid w:val="00EB2380"/>
    <w:rsid w:val="00EB24E8"/>
    <w:rsid w:val="00EB43C3"/>
    <w:rsid w:val="00EB452A"/>
    <w:rsid w:val="00EB4C87"/>
    <w:rsid w:val="00EB5B2D"/>
    <w:rsid w:val="00EB6306"/>
    <w:rsid w:val="00EC1F9D"/>
    <w:rsid w:val="00EC2617"/>
    <w:rsid w:val="00ED07DA"/>
    <w:rsid w:val="00ED1A2A"/>
    <w:rsid w:val="00ED2CB8"/>
    <w:rsid w:val="00ED54F0"/>
    <w:rsid w:val="00ED676C"/>
    <w:rsid w:val="00ED7431"/>
    <w:rsid w:val="00ED7E7A"/>
    <w:rsid w:val="00EE0110"/>
    <w:rsid w:val="00EE0692"/>
    <w:rsid w:val="00EE23EE"/>
    <w:rsid w:val="00EE5A06"/>
    <w:rsid w:val="00EE615B"/>
    <w:rsid w:val="00EF050F"/>
    <w:rsid w:val="00EF07D4"/>
    <w:rsid w:val="00EF0ED9"/>
    <w:rsid w:val="00EF110E"/>
    <w:rsid w:val="00EF1F73"/>
    <w:rsid w:val="00EF2579"/>
    <w:rsid w:val="00EF2837"/>
    <w:rsid w:val="00EF33C4"/>
    <w:rsid w:val="00EF36E7"/>
    <w:rsid w:val="00EF3FA1"/>
    <w:rsid w:val="00EF4C00"/>
    <w:rsid w:val="00EF68D9"/>
    <w:rsid w:val="00F01810"/>
    <w:rsid w:val="00F04CFB"/>
    <w:rsid w:val="00F065E7"/>
    <w:rsid w:val="00F1092D"/>
    <w:rsid w:val="00F11D4D"/>
    <w:rsid w:val="00F11FDF"/>
    <w:rsid w:val="00F124B0"/>
    <w:rsid w:val="00F130EB"/>
    <w:rsid w:val="00F1317E"/>
    <w:rsid w:val="00F13485"/>
    <w:rsid w:val="00F13CF6"/>
    <w:rsid w:val="00F14552"/>
    <w:rsid w:val="00F153BE"/>
    <w:rsid w:val="00F15C0C"/>
    <w:rsid w:val="00F16A7F"/>
    <w:rsid w:val="00F1711E"/>
    <w:rsid w:val="00F174CF"/>
    <w:rsid w:val="00F17840"/>
    <w:rsid w:val="00F200C5"/>
    <w:rsid w:val="00F202CC"/>
    <w:rsid w:val="00F2541D"/>
    <w:rsid w:val="00F26BF7"/>
    <w:rsid w:val="00F277D1"/>
    <w:rsid w:val="00F279B2"/>
    <w:rsid w:val="00F27A3B"/>
    <w:rsid w:val="00F33ECB"/>
    <w:rsid w:val="00F407AC"/>
    <w:rsid w:val="00F41688"/>
    <w:rsid w:val="00F41EC6"/>
    <w:rsid w:val="00F42847"/>
    <w:rsid w:val="00F42E5F"/>
    <w:rsid w:val="00F443AF"/>
    <w:rsid w:val="00F44D70"/>
    <w:rsid w:val="00F451A0"/>
    <w:rsid w:val="00F4683E"/>
    <w:rsid w:val="00F479BB"/>
    <w:rsid w:val="00F50DB8"/>
    <w:rsid w:val="00F51BC6"/>
    <w:rsid w:val="00F52F62"/>
    <w:rsid w:val="00F53F18"/>
    <w:rsid w:val="00F54DBC"/>
    <w:rsid w:val="00F55146"/>
    <w:rsid w:val="00F55E86"/>
    <w:rsid w:val="00F60727"/>
    <w:rsid w:val="00F61E7D"/>
    <w:rsid w:val="00F632B2"/>
    <w:rsid w:val="00F63963"/>
    <w:rsid w:val="00F663E1"/>
    <w:rsid w:val="00F66D55"/>
    <w:rsid w:val="00F675A7"/>
    <w:rsid w:val="00F700D6"/>
    <w:rsid w:val="00F70872"/>
    <w:rsid w:val="00F70A7E"/>
    <w:rsid w:val="00F70BC0"/>
    <w:rsid w:val="00F71276"/>
    <w:rsid w:val="00F712B7"/>
    <w:rsid w:val="00F71976"/>
    <w:rsid w:val="00F722C0"/>
    <w:rsid w:val="00F76104"/>
    <w:rsid w:val="00F76263"/>
    <w:rsid w:val="00F76338"/>
    <w:rsid w:val="00F763D5"/>
    <w:rsid w:val="00F76A42"/>
    <w:rsid w:val="00F8109B"/>
    <w:rsid w:val="00F82A78"/>
    <w:rsid w:val="00F83500"/>
    <w:rsid w:val="00F848DB"/>
    <w:rsid w:val="00F855E9"/>
    <w:rsid w:val="00F85832"/>
    <w:rsid w:val="00F864A1"/>
    <w:rsid w:val="00F86B14"/>
    <w:rsid w:val="00F9036F"/>
    <w:rsid w:val="00F90B16"/>
    <w:rsid w:val="00F927AE"/>
    <w:rsid w:val="00F95B36"/>
    <w:rsid w:val="00F9727F"/>
    <w:rsid w:val="00F97A8D"/>
    <w:rsid w:val="00FA08D0"/>
    <w:rsid w:val="00FA09BD"/>
    <w:rsid w:val="00FA165D"/>
    <w:rsid w:val="00FA34A0"/>
    <w:rsid w:val="00FA3DB1"/>
    <w:rsid w:val="00FB039E"/>
    <w:rsid w:val="00FB12F3"/>
    <w:rsid w:val="00FB2C31"/>
    <w:rsid w:val="00FB2CB6"/>
    <w:rsid w:val="00FB2D07"/>
    <w:rsid w:val="00FB352D"/>
    <w:rsid w:val="00FB375F"/>
    <w:rsid w:val="00FB3836"/>
    <w:rsid w:val="00FB3DE1"/>
    <w:rsid w:val="00FB45D6"/>
    <w:rsid w:val="00FB4DC2"/>
    <w:rsid w:val="00FB6681"/>
    <w:rsid w:val="00FB6AD1"/>
    <w:rsid w:val="00FB6FE0"/>
    <w:rsid w:val="00FB7175"/>
    <w:rsid w:val="00FC09B8"/>
    <w:rsid w:val="00FC0DC4"/>
    <w:rsid w:val="00FC2743"/>
    <w:rsid w:val="00FC3B9E"/>
    <w:rsid w:val="00FC431A"/>
    <w:rsid w:val="00FC4647"/>
    <w:rsid w:val="00FC5306"/>
    <w:rsid w:val="00FC6748"/>
    <w:rsid w:val="00FD1982"/>
    <w:rsid w:val="00FD1E96"/>
    <w:rsid w:val="00FD2E82"/>
    <w:rsid w:val="00FD4041"/>
    <w:rsid w:val="00FD5274"/>
    <w:rsid w:val="00FD717F"/>
    <w:rsid w:val="00FD7456"/>
    <w:rsid w:val="00FD759A"/>
    <w:rsid w:val="00FE021B"/>
    <w:rsid w:val="00FE0C3D"/>
    <w:rsid w:val="00FE19F5"/>
    <w:rsid w:val="00FE1CD6"/>
    <w:rsid w:val="00FE2309"/>
    <w:rsid w:val="00FE2D8D"/>
    <w:rsid w:val="00FF0A87"/>
    <w:rsid w:val="00FF484E"/>
    <w:rsid w:val="00FF5684"/>
    <w:rsid w:val="012DF134"/>
    <w:rsid w:val="017044DB"/>
    <w:rsid w:val="018212E8"/>
    <w:rsid w:val="01885DAD"/>
    <w:rsid w:val="0195EB79"/>
    <w:rsid w:val="01C71052"/>
    <w:rsid w:val="026FD04E"/>
    <w:rsid w:val="02839325"/>
    <w:rsid w:val="0284FCAB"/>
    <w:rsid w:val="028D733D"/>
    <w:rsid w:val="0364BEEC"/>
    <w:rsid w:val="03909D94"/>
    <w:rsid w:val="03B58C21"/>
    <w:rsid w:val="03DA1D4F"/>
    <w:rsid w:val="03E7FA7D"/>
    <w:rsid w:val="03F56244"/>
    <w:rsid w:val="0422C0D2"/>
    <w:rsid w:val="048D3A16"/>
    <w:rsid w:val="0490FBD1"/>
    <w:rsid w:val="0553D48E"/>
    <w:rsid w:val="056978E8"/>
    <w:rsid w:val="05832994"/>
    <w:rsid w:val="059A246B"/>
    <w:rsid w:val="059CB421"/>
    <w:rsid w:val="05B1908E"/>
    <w:rsid w:val="05BEEC7F"/>
    <w:rsid w:val="061BD7B7"/>
    <w:rsid w:val="064CAF15"/>
    <w:rsid w:val="064FCD27"/>
    <w:rsid w:val="0690B857"/>
    <w:rsid w:val="06CCABB5"/>
    <w:rsid w:val="0735F4CC"/>
    <w:rsid w:val="07E58220"/>
    <w:rsid w:val="08015C36"/>
    <w:rsid w:val="08363174"/>
    <w:rsid w:val="087983A1"/>
    <w:rsid w:val="08A06871"/>
    <w:rsid w:val="08CA98D4"/>
    <w:rsid w:val="08F39CD7"/>
    <w:rsid w:val="0939D8AF"/>
    <w:rsid w:val="095CE5D5"/>
    <w:rsid w:val="09CF7C56"/>
    <w:rsid w:val="0A052514"/>
    <w:rsid w:val="0A1F86FE"/>
    <w:rsid w:val="0A3D725A"/>
    <w:rsid w:val="0A50A8C8"/>
    <w:rsid w:val="0B2EC23D"/>
    <w:rsid w:val="0B2FB93E"/>
    <w:rsid w:val="0B8B0BBE"/>
    <w:rsid w:val="0B99078C"/>
    <w:rsid w:val="0BC83854"/>
    <w:rsid w:val="0C1CB821"/>
    <w:rsid w:val="0CDFB044"/>
    <w:rsid w:val="0CF81D00"/>
    <w:rsid w:val="0CFFF9DB"/>
    <w:rsid w:val="0D01B34D"/>
    <w:rsid w:val="0D4C558D"/>
    <w:rsid w:val="0D634A2C"/>
    <w:rsid w:val="0DC0DDA6"/>
    <w:rsid w:val="0E9A26BE"/>
    <w:rsid w:val="0EB3D872"/>
    <w:rsid w:val="0ECA1C89"/>
    <w:rsid w:val="0ECD7B95"/>
    <w:rsid w:val="0ED21230"/>
    <w:rsid w:val="0ED98E74"/>
    <w:rsid w:val="0F07BBEE"/>
    <w:rsid w:val="0F2C68BF"/>
    <w:rsid w:val="0F2D6362"/>
    <w:rsid w:val="0F439667"/>
    <w:rsid w:val="0F4BC530"/>
    <w:rsid w:val="0F872E0C"/>
    <w:rsid w:val="0FA41A86"/>
    <w:rsid w:val="0FBB83FA"/>
    <w:rsid w:val="0FDA68FE"/>
    <w:rsid w:val="10259678"/>
    <w:rsid w:val="103D04C4"/>
    <w:rsid w:val="1075E921"/>
    <w:rsid w:val="109A3E03"/>
    <w:rsid w:val="11385874"/>
    <w:rsid w:val="114ECF5D"/>
    <w:rsid w:val="11DEE07F"/>
    <w:rsid w:val="11EA8D5E"/>
    <w:rsid w:val="12084910"/>
    <w:rsid w:val="12B2090C"/>
    <w:rsid w:val="12C1F6EE"/>
    <w:rsid w:val="130B2210"/>
    <w:rsid w:val="13210F9E"/>
    <w:rsid w:val="1350F650"/>
    <w:rsid w:val="1376C7D6"/>
    <w:rsid w:val="142D574E"/>
    <w:rsid w:val="145AF93E"/>
    <w:rsid w:val="14ADDA21"/>
    <w:rsid w:val="14B5B883"/>
    <w:rsid w:val="14C99F43"/>
    <w:rsid w:val="14F39CD5"/>
    <w:rsid w:val="14F4DB61"/>
    <w:rsid w:val="15168141"/>
    <w:rsid w:val="15A05ED6"/>
    <w:rsid w:val="15AA720A"/>
    <w:rsid w:val="15DA3DA6"/>
    <w:rsid w:val="15EECF3E"/>
    <w:rsid w:val="16A02F83"/>
    <w:rsid w:val="1728DF2A"/>
    <w:rsid w:val="1735FFC1"/>
    <w:rsid w:val="1752817D"/>
    <w:rsid w:val="17AB2744"/>
    <w:rsid w:val="17C1D645"/>
    <w:rsid w:val="18DF24EA"/>
    <w:rsid w:val="18EBB70A"/>
    <w:rsid w:val="18ED8652"/>
    <w:rsid w:val="18FA7F47"/>
    <w:rsid w:val="18FC3C2E"/>
    <w:rsid w:val="191ACC6D"/>
    <w:rsid w:val="19EACCE3"/>
    <w:rsid w:val="1A0091B4"/>
    <w:rsid w:val="1A1E34A3"/>
    <w:rsid w:val="1A257E82"/>
    <w:rsid w:val="1A3E7F7E"/>
    <w:rsid w:val="1A7BBA62"/>
    <w:rsid w:val="1AB6306E"/>
    <w:rsid w:val="1AD7F2E0"/>
    <w:rsid w:val="1ADCB909"/>
    <w:rsid w:val="1B51ADF3"/>
    <w:rsid w:val="1B5C0835"/>
    <w:rsid w:val="1B67743E"/>
    <w:rsid w:val="1B7AF750"/>
    <w:rsid w:val="1BC0894E"/>
    <w:rsid w:val="1BCB8167"/>
    <w:rsid w:val="1BCF114E"/>
    <w:rsid w:val="1BDF8FCD"/>
    <w:rsid w:val="1C1A9402"/>
    <w:rsid w:val="1C2C28E8"/>
    <w:rsid w:val="1C8DAF3A"/>
    <w:rsid w:val="1CB08625"/>
    <w:rsid w:val="1CE7509E"/>
    <w:rsid w:val="1D0712E8"/>
    <w:rsid w:val="1D3C486D"/>
    <w:rsid w:val="1D8D98F3"/>
    <w:rsid w:val="1DAC59BF"/>
    <w:rsid w:val="1DEB9B89"/>
    <w:rsid w:val="1E1C0000"/>
    <w:rsid w:val="1E3F5B7E"/>
    <w:rsid w:val="1E46E798"/>
    <w:rsid w:val="1E4A9BB1"/>
    <w:rsid w:val="1EB29812"/>
    <w:rsid w:val="1ECB19BA"/>
    <w:rsid w:val="1EF6A3B2"/>
    <w:rsid w:val="1EFBBFC9"/>
    <w:rsid w:val="1F077ADC"/>
    <w:rsid w:val="1F2CFF21"/>
    <w:rsid w:val="1F3E8BB0"/>
    <w:rsid w:val="1F447745"/>
    <w:rsid w:val="1F647652"/>
    <w:rsid w:val="1F8A766D"/>
    <w:rsid w:val="1FBE78C2"/>
    <w:rsid w:val="2002BF07"/>
    <w:rsid w:val="2008545F"/>
    <w:rsid w:val="20206D37"/>
    <w:rsid w:val="205BB665"/>
    <w:rsid w:val="207CE31E"/>
    <w:rsid w:val="20F963C3"/>
    <w:rsid w:val="21175787"/>
    <w:rsid w:val="215660FE"/>
    <w:rsid w:val="21601E76"/>
    <w:rsid w:val="21B84457"/>
    <w:rsid w:val="21EEFF2F"/>
    <w:rsid w:val="226C41DB"/>
    <w:rsid w:val="228EC221"/>
    <w:rsid w:val="22935AE2"/>
    <w:rsid w:val="22B27F48"/>
    <w:rsid w:val="22B8669F"/>
    <w:rsid w:val="22D8E21F"/>
    <w:rsid w:val="22DAECFA"/>
    <w:rsid w:val="2336999C"/>
    <w:rsid w:val="23452F18"/>
    <w:rsid w:val="2362202D"/>
    <w:rsid w:val="23F450DE"/>
    <w:rsid w:val="24000761"/>
    <w:rsid w:val="24223C38"/>
    <w:rsid w:val="24606630"/>
    <w:rsid w:val="247BAF74"/>
    <w:rsid w:val="24C1E2CF"/>
    <w:rsid w:val="251880B2"/>
    <w:rsid w:val="25644D6E"/>
    <w:rsid w:val="26893062"/>
    <w:rsid w:val="27194F25"/>
    <w:rsid w:val="2768FC72"/>
    <w:rsid w:val="27C5AB48"/>
    <w:rsid w:val="27DC2231"/>
    <w:rsid w:val="294A0D6D"/>
    <w:rsid w:val="29652EBC"/>
    <w:rsid w:val="299D0450"/>
    <w:rsid w:val="2A71B61E"/>
    <w:rsid w:val="2A880ED0"/>
    <w:rsid w:val="2A8923B9"/>
    <w:rsid w:val="2ABD371E"/>
    <w:rsid w:val="2AC15691"/>
    <w:rsid w:val="2AEAF0F8"/>
    <w:rsid w:val="2AEE7235"/>
    <w:rsid w:val="2B21DAB2"/>
    <w:rsid w:val="2B46B1B0"/>
    <w:rsid w:val="2B5F01C3"/>
    <w:rsid w:val="2C270262"/>
    <w:rsid w:val="2C8E9F45"/>
    <w:rsid w:val="2CA3DA32"/>
    <w:rsid w:val="2CA66696"/>
    <w:rsid w:val="2D13C31E"/>
    <w:rsid w:val="2D32D435"/>
    <w:rsid w:val="2D3F5956"/>
    <w:rsid w:val="2DB361F9"/>
    <w:rsid w:val="2DFCE74D"/>
    <w:rsid w:val="2E15A269"/>
    <w:rsid w:val="2E4460E7"/>
    <w:rsid w:val="2E70E914"/>
    <w:rsid w:val="2E7E41FB"/>
    <w:rsid w:val="2E8EC4AF"/>
    <w:rsid w:val="2EF299E4"/>
    <w:rsid w:val="2FB7D656"/>
    <w:rsid w:val="2FB82E07"/>
    <w:rsid w:val="2FC9BD97"/>
    <w:rsid w:val="310B3601"/>
    <w:rsid w:val="31347F75"/>
    <w:rsid w:val="316DA17E"/>
    <w:rsid w:val="3180C5F7"/>
    <w:rsid w:val="319FE821"/>
    <w:rsid w:val="31A3BF50"/>
    <w:rsid w:val="31AE4127"/>
    <w:rsid w:val="3245EC4B"/>
    <w:rsid w:val="32763A23"/>
    <w:rsid w:val="32A6C3E1"/>
    <w:rsid w:val="32A70662"/>
    <w:rsid w:val="32AF20A6"/>
    <w:rsid w:val="32C29920"/>
    <w:rsid w:val="32DB3AD5"/>
    <w:rsid w:val="330971DF"/>
    <w:rsid w:val="3353F874"/>
    <w:rsid w:val="3359FCE9"/>
    <w:rsid w:val="338516FA"/>
    <w:rsid w:val="33897D86"/>
    <w:rsid w:val="3429AE66"/>
    <w:rsid w:val="34404D88"/>
    <w:rsid w:val="3457D80B"/>
    <w:rsid w:val="34629CB9"/>
    <w:rsid w:val="34A01C9C"/>
    <w:rsid w:val="34A2206D"/>
    <w:rsid w:val="352BFB26"/>
    <w:rsid w:val="35580FAC"/>
    <w:rsid w:val="35CBC98C"/>
    <w:rsid w:val="36B1225E"/>
    <w:rsid w:val="36BBDC08"/>
    <w:rsid w:val="36BF17E5"/>
    <w:rsid w:val="36C9E2BB"/>
    <w:rsid w:val="36FDD402"/>
    <w:rsid w:val="372002B4"/>
    <w:rsid w:val="376799ED"/>
    <w:rsid w:val="377843C7"/>
    <w:rsid w:val="37F114AD"/>
    <w:rsid w:val="38178104"/>
    <w:rsid w:val="383599FF"/>
    <w:rsid w:val="38985B2B"/>
    <w:rsid w:val="38E1A2B9"/>
    <w:rsid w:val="38F1D8FF"/>
    <w:rsid w:val="39036A4E"/>
    <w:rsid w:val="39095E9B"/>
    <w:rsid w:val="390961D3"/>
    <w:rsid w:val="390D72F0"/>
    <w:rsid w:val="3927B532"/>
    <w:rsid w:val="39517C32"/>
    <w:rsid w:val="3955DA80"/>
    <w:rsid w:val="395D2389"/>
    <w:rsid w:val="39C3361B"/>
    <w:rsid w:val="39C7080B"/>
    <w:rsid w:val="39CD2F39"/>
    <w:rsid w:val="3A12251D"/>
    <w:rsid w:val="3A56C61A"/>
    <w:rsid w:val="3A57EFE8"/>
    <w:rsid w:val="3AA52EFC"/>
    <w:rsid w:val="3ABC5835"/>
    <w:rsid w:val="3AD56E2C"/>
    <w:rsid w:val="3B36C79C"/>
    <w:rsid w:val="3BBCFADD"/>
    <w:rsid w:val="3C03629A"/>
    <w:rsid w:val="3C294844"/>
    <w:rsid w:val="3C2BEB55"/>
    <w:rsid w:val="3C68B11D"/>
    <w:rsid w:val="3C6AD7E5"/>
    <w:rsid w:val="3CBA7B2C"/>
    <w:rsid w:val="3CBED1DB"/>
    <w:rsid w:val="3CC76B78"/>
    <w:rsid w:val="3D187189"/>
    <w:rsid w:val="3D8E66DC"/>
    <w:rsid w:val="3DAB3A55"/>
    <w:rsid w:val="3DB71A46"/>
    <w:rsid w:val="3E04817E"/>
    <w:rsid w:val="3E2AF7CD"/>
    <w:rsid w:val="3E4D7198"/>
    <w:rsid w:val="3F1336CD"/>
    <w:rsid w:val="3F21017A"/>
    <w:rsid w:val="3FA278A7"/>
    <w:rsid w:val="3FC3956D"/>
    <w:rsid w:val="3FF1F59B"/>
    <w:rsid w:val="4009B0B4"/>
    <w:rsid w:val="402404A8"/>
    <w:rsid w:val="4035E3ED"/>
    <w:rsid w:val="404F6184"/>
    <w:rsid w:val="407F7BB5"/>
    <w:rsid w:val="408480D9"/>
    <w:rsid w:val="408899B2"/>
    <w:rsid w:val="40B808A4"/>
    <w:rsid w:val="40D89CD0"/>
    <w:rsid w:val="4111D5AC"/>
    <w:rsid w:val="413C2240"/>
    <w:rsid w:val="417B7592"/>
    <w:rsid w:val="41ACE5D8"/>
    <w:rsid w:val="41B53F7D"/>
    <w:rsid w:val="42577447"/>
    <w:rsid w:val="4257FC58"/>
    <w:rsid w:val="4258DD59"/>
    <w:rsid w:val="425BF861"/>
    <w:rsid w:val="425EE53F"/>
    <w:rsid w:val="4277883B"/>
    <w:rsid w:val="4291FDAA"/>
    <w:rsid w:val="429B3860"/>
    <w:rsid w:val="42A8F3A8"/>
    <w:rsid w:val="42B1B27A"/>
    <w:rsid w:val="42B1BA06"/>
    <w:rsid w:val="42B67363"/>
    <w:rsid w:val="42D57BD5"/>
    <w:rsid w:val="42DB3176"/>
    <w:rsid w:val="42DF361B"/>
    <w:rsid w:val="42E1854D"/>
    <w:rsid w:val="433389EB"/>
    <w:rsid w:val="4348B639"/>
    <w:rsid w:val="436DC65D"/>
    <w:rsid w:val="44690257"/>
    <w:rsid w:val="4473C302"/>
    <w:rsid w:val="447D14E5"/>
    <w:rsid w:val="44807819"/>
    <w:rsid w:val="44A451DA"/>
    <w:rsid w:val="44C48185"/>
    <w:rsid w:val="44D01ABC"/>
    <w:rsid w:val="451EE009"/>
    <w:rsid w:val="452B0170"/>
    <w:rsid w:val="458DA8B3"/>
    <w:rsid w:val="4595D1EA"/>
    <w:rsid w:val="45CC1E72"/>
    <w:rsid w:val="45F733B0"/>
    <w:rsid w:val="4605E502"/>
    <w:rsid w:val="460AAA77"/>
    <w:rsid w:val="460B141E"/>
    <w:rsid w:val="46B48252"/>
    <w:rsid w:val="46F719C1"/>
    <w:rsid w:val="4707B2C5"/>
    <w:rsid w:val="4714CBB2"/>
    <w:rsid w:val="47489595"/>
    <w:rsid w:val="476A8CA4"/>
    <w:rsid w:val="481224F2"/>
    <w:rsid w:val="4824E4AB"/>
    <w:rsid w:val="482D2D04"/>
    <w:rsid w:val="48488875"/>
    <w:rsid w:val="485052B3"/>
    <w:rsid w:val="488975F5"/>
    <w:rsid w:val="48A928CE"/>
    <w:rsid w:val="48B36515"/>
    <w:rsid w:val="49105571"/>
    <w:rsid w:val="498355B1"/>
    <w:rsid w:val="49C05065"/>
    <w:rsid w:val="49E43689"/>
    <w:rsid w:val="4A234866"/>
    <w:rsid w:val="4AFE360A"/>
    <w:rsid w:val="4B0B07E5"/>
    <w:rsid w:val="4B196CB7"/>
    <w:rsid w:val="4B33C309"/>
    <w:rsid w:val="4B974837"/>
    <w:rsid w:val="4BE40EBC"/>
    <w:rsid w:val="4C2AE177"/>
    <w:rsid w:val="4C306B09"/>
    <w:rsid w:val="4D3821BE"/>
    <w:rsid w:val="4D44F1CD"/>
    <w:rsid w:val="4D4AE61A"/>
    <w:rsid w:val="4DA0FD3D"/>
    <w:rsid w:val="4DD5799F"/>
    <w:rsid w:val="4DF0A4F2"/>
    <w:rsid w:val="4E77D029"/>
    <w:rsid w:val="4ED887C4"/>
    <w:rsid w:val="4F5A731F"/>
    <w:rsid w:val="4FC92EA4"/>
    <w:rsid w:val="500DAE96"/>
    <w:rsid w:val="501DF11B"/>
    <w:rsid w:val="5037C916"/>
    <w:rsid w:val="511FD5FE"/>
    <w:rsid w:val="5149D482"/>
    <w:rsid w:val="51554E6B"/>
    <w:rsid w:val="51722501"/>
    <w:rsid w:val="51EEF11C"/>
    <w:rsid w:val="51FE3356"/>
    <w:rsid w:val="524AA520"/>
    <w:rsid w:val="52A47A5C"/>
    <w:rsid w:val="53D718B3"/>
    <w:rsid w:val="54529CF6"/>
    <w:rsid w:val="545A0B9A"/>
    <w:rsid w:val="54BC24E3"/>
    <w:rsid w:val="54C2EE20"/>
    <w:rsid w:val="54CFD593"/>
    <w:rsid w:val="553A34CE"/>
    <w:rsid w:val="55600CB5"/>
    <w:rsid w:val="55A0A2EE"/>
    <w:rsid w:val="55CC1BC1"/>
    <w:rsid w:val="55E66AE1"/>
    <w:rsid w:val="566A2B06"/>
    <w:rsid w:val="56845783"/>
    <w:rsid w:val="56C11A67"/>
    <w:rsid w:val="56F59118"/>
    <w:rsid w:val="570CCD0A"/>
    <w:rsid w:val="573FF48C"/>
    <w:rsid w:val="576A38A3"/>
    <w:rsid w:val="57A90D49"/>
    <w:rsid w:val="57C023E4"/>
    <w:rsid w:val="57FFC7D6"/>
    <w:rsid w:val="588125DA"/>
    <w:rsid w:val="5897AD77"/>
    <w:rsid w:val="58F2D5EF"/>
    <w:rsid w:val="59039858"/>
    <w:rsid w:val="59524CE5"/>
    <w:rsid w:val="5955A654"/>
    <w:rsid w:val="5A37D003"/>
    <w:rsid w:val="5A4CAE9A"/>
    <w:rsid w:val="5A67ED00"/>
    <w:rsid w:val="5AAB27B1"/>
    <w:rsid w:val="5AAE45C3"/>
    <w:rsid w:val="5AECEFB0"/>
    <w:rsid w:val="5B33D4D4"/>
    <w:rsid w:val="5B7FCF76"/>
    <w:rsid w:val="5BB0257B"/>
    <w:rsid w:val="5BC3FB82"/>
    <w:rsid w:val="5C3DA9C6"/>
    <w:rsid w:val="5C3E3C32"/>
    <w:rsid w:val="5CA993D8"/>
    <w:rsid w:val="5CE31DDF"/>
    <w:rsid w:val="5D1942F2"/>
    <w:rsid w:val="5D2E9A9B"/>
    <w:rsid w:val="5D438FFB"/>
    <w:rsid w:val="5D5C75D7"/>
    <w:rsid w:val="5DA21E86"/>
    <w:rsid w:val="5DAEE699"/>
    <w:rsid w:val="5E368024"/>
    <w:rsid w:val="5E5BAFC7"/>
    <w:rsid w:val="5E5D8F7C"/>
    <w:rsid w:val="5E635DF3"/>
    <w:rsid w:val="5E82C103"/>
    <w:rsid w:val="5E92851C"/>
    <w:rsid w:val="5EF46213"/>
    <w:rsid w:val="5F374500"/>
    <w:rsid w:val="5F48EF16"/>
    <w:rsid w:val="5F6C8A98"/>
    <w:rsid w:val="5F8D0AC7"/>
    <w:rsid w:val="5FA20266"/>
    <w:rsid w:val="5FBB7580"/>
    <w:rsid w:val="6029990B"/>
    <w:rsid w:val="6048234E"/>
    <w:rsid w:val="605B05A9"/>
    <w:rsid w:val="607B30BD"/>
    <w:rsid w:val="609F80A0"/>
    <w:rsid w:val="60A45453"/>
    <w:rsid w:val="60A95AD1"/>
    <w:rsid w:val="60ADCB2D"/>
    <w:rsid w:val="60BEF8BC"/>
    <w:rsid w:val="60CD276E"/>
    <w:rsid w:val="61EF10FA"/>
    <w:rsid w:val="62123699"/>
    <w:rsid w:val="629A5A73"/>
    <w:rsid w:val="629AE96A"/>
    <w:rsid w:val="62A02133"/>
    <w:rsid w:val="62B89F73"/>
    <w:rsid w:val="63363636"/>
    <w:rsid w:val="63AFC0EB"/>
    <w:rsid w:val="63B4A69C"/>
    <w:rsid w:val="6452F32A"/>
    <w:rsid w:val="649A4522"/>
    <w:rsid w:val="64AAE5FE"/>
    <w:rsid w:val="64B22FF3"/>
    <w:rsid w:val="64E5828F"/>
    <w:rsid w:val="64F193F9"/>
    <w:rsid w:val="65115B46"/>
    <w:rsid w:val="65342355"/>
    <w:rsid w:val="658D5E27"/>
    <w:rsid w:val="659D9E5B"/>
    <w:rsid w:val="65AEA5E0"/>
    <w:rsid w:val="65DA88F2"/>
    <w:rsid w:val="65DA990F"/>
    <w:rsid w:val="6606B718"/>
    <w:rsid w:val="662EC80F"/>
    <w:rsid w:val="6666C1AC"/>
    <w:rsid w:val="66AA821F"/>
    <w:rsid w:val="66BD70FB"/>
    <w:rsid w:val="6703ED37"/>
    <w:rsid w:val="67062877"/>
    <w:rsid w:val="671D157C"/>
    <w:rsid w:val="674CDDBE"/>
    <w:rsid w:val="677D1D6E"/>
    <w:rsid w:val="67B3E82B"/>
    <w:rsid w:val="6802920D"/>
    <w:rsid w:val="6805B93B"/>
    <w:rsid w:val="681D2351"/>
    <w:rsid w:val="689C7CB4"/>
    <w:rsid w:val="68A6BBF5"/>
    <w:rsid w:val="68B9A24D"/>
    <w:rsid w:val="68BB6A18"/>
    <w:rsid w:val="68D2D7DF"/>
    <w:rsid w:val="68E96256"/>
    <w:rsid w:val="6942640D"/>
    <w:rsid w:val="696DFDE0"/>
    <w:rsid w:val="6974BCE1"/>
    <w:rsid w:val="69772423"/>
    <w:rsid w:val="69A82FA9"/>
    <w:rsid w:val="69FCBCAC"/>
    <w:rsid w:val="6A285DC8"/>
    <w:rsid w:val="6A3FA8B4"/>
    <w:rsid w:val="6A503D17"/>
    <w:rsid w:val="6A940516"/>
    <w:rsid w:val="6B1DF03A"/>
    <w:rsid w:val="6B503FF9"/>
    <w:rsid w:val="6B7F98E5"/>
    <w:rsid w:val="6B8DA46C"/>
    <w:rsid w:val="6BD024F2"/>
    <w:rsid w:val="6C21EE27"/>
    <w:rsid w:val="6C347A35"/>
    <w:rsid w:val="6CC05C10"/>
    <w:rsid w:val="6CD60330"/>
    <w:rsid w:val="6D46D62D"/>
    <w:rsid w:val="6D5629B7"/>
    <w:rsid w:val="6D643B99"/>
    <w:rsid w:val="6D686734"/>
    <w:rsid w:val="6D8F6E96"/>
    <w:rsid w:val="6EE360E4"/>
    <w:rsid w:val="6EFB5135"/>
    <w:rsid w:val="6F07C5B4"/>
    <w:rsid w:val="6F2564CB"/>
    <w:rsid w:val="6FB3DAC4"/>
    <w:rsid w:val="706168A4"/>
    <w:rsid w:val="7069D321"/>
    <w:rsid w:val="70781168"/>
    <w:rsid w:val="70DA058A"/>
    <w:rsid w:val="70FF25AB"/>
    <w:rsid w:val="7149A105"/>
    <w:rsid w:val="717454FE"/>
    <w:rsid w:val="72CAFC9A"/>
    <w:rsid w:val="72E1E81D"/>
    <w:rsid w:val="732F4E1D"/>
    <w:rsid w:val="73422A7C"/>
    <w:rsid w:val="735A81C4"/>
    <w:rsid w:val="73664E09"/>
    <w:rsid w:val="738A7695"/>
    <w:rsid w:val="73B1FAC9"/>
    <w:rsid w:val="741CC512"/>
    <w:rsid w:val="742DB58A"/>
    <w:rsid w:val="747942D6"/>
    <w:rsid w:val="747DE7DC"/>
    <w:rsid w:val="75780E31"/>
    <w:rsid w:val="759FB0DB"/>
    <w:rsid w:val="75E974FF"/>
    <w:rsid w:val="76571827"/>
    <w:rsid w:val="768E436E"/>
    <w:rsid w:val="769E8A60"/>
    <w:rsid w:val="76AAF6A5"/>
    <w:rsid w:val="76AD1E03"/>
    <w:rsid w:val="76CDF184"/>
    <w:rsid w:val="77D250D4"/>
    <w:rsid w:val="77D975CC"/>
    <w:rsid w:val="77F7CC58"/>
    <w:rsid w:val="780391B1"/>
    <w:rsid w:val="783515B9"/>
    <w:rsid w:val="783AB7F7"/>
    <w:rsid w:val="785DEF2E"/>
    <w:rsid w:val="785F8C46"/>
    <w:rsid w:val="78C02BCD"/>
    <w:rsid w:val="78EC4D6E"/>
    <w:rsid w:val="7915E93C"/>
    <w:rsid w:val="79C35897"/>
    <w:rsid w:val="79C3EBD1"/>
    <w:rsid w:val="79D5684F"/>
    <w:rsid w:val="7A075109"/>
    <w:rsid w:val="7A5BFC2E"/>
    <w:rsid w:val="7A647CA1"/>
    <w:rsid w:val="7A70D847"/>
    <w:rsid w:val="7A85ED52"/>
    <w:rsid w:val="7AA28FD0"/>
    <w:rsid w:val="7B15C1E3"/>
    <w:rsid w:val="7B7CCB1D"/>
    <w:rsid w:val="7BEA5AF6"/>
    <w:rsid w:val="7C086973"/>
    <w:rsid w:val="7C11C8D2"/>
    <w:rsid w:val="7C96B2A3"/>
    <w:rsid w:val="7CD7B781"/>
    <w:rsid w:val="7D140673"/>
    <w:rsid w:val="7D2A359E"/>
    <w:rsid w:val="7D975003"/>
    <w:rsid w:val="7DAACA98"/>
    <w:rsid w:val="7E75DC10"/>
    <w:rsid w:val="7E802CF6"/>
    <w:rsid w:val="7E9774E6"/>
    <w:rsid w:val="7EA68F4E"/>
    <w:rsid w:val="7EE6BC76"/>
    <w:rsid w:val="7EEF2436"/>
    <w:rsid w:val="7F1352F5"/>
    <w:rsid w:val="7F43A1A8"/>
    <w:rsid w:val="7F558741"/>
    <w:rsid w:val="7F5C062C"/>
    <w:rsid w:val="7F6B05A3"/>
    <w:rsid w:val="7F905745"/>
  </w:rsids>
  <m:mathPr>
    <m:mathFont m:val="Cambria Math"/>
    <m:brkBin m:val="before"/>
    <m:brkBinSub m:val="--"/>
    <m:smallFrac m:val="0"/>
    <m:dispDef/>
    <m:lMargin m:val="0"/>
    <m:rMargin m:val="0"/>
    <m:defJc m:val="centerGroup"/>
    <m:wrapIndent m:val="1440"/>
    <m:intLim m:val="subSup"/>
    <m:naryLim m:val="undOvr"/>
  </m:mathPr>
  <w:themeFontLang w:val="en-IN" w:eastAsia="ja-JP" w:bidi="te-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B8B6D37"/>
  <w15:docId w15:val="{6E2E3C0B-3E19-43FA-8798-24C8DEC8E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IN" w:eastAsia="en-IN" w:bidi="ar-SA"/>
        <w14:ligatures w14:val="standardContextual"/>
      </w:rPr>
    </w:rPrDefault>
    <w:pPrDefault>
      <w:pPr>
        <w:spacing w:before="240" w:line="259" w:lineRule="auto"/>
        <w:ind w:left="14" w:hanging="14"/>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095C"/>
    <w:rPr>
      <w:rFonts w:ascii="Poppins" w:eastAsia="Times New Roman" w:hAnsi="Poppins" w:cs="Times New Roman"/>
      <w:color w:val="000000"/>
      <w:lang w:val="en-CA"/>
    </w:rPr>
  </w:style>
  <w:style w:type="paragraph" w:styleId="Heading1">
    <w:name w:val="heading 1"/>
    <w:next w:val="Normal"/>
    <w:link w:val="Heading1Char"/>
    <w:uiPriority w:val="9"/>
    <w:qFormat/>
    <w:rsid w:val="00A02B79"/>
    <w:pPr>
      <w:keepNext/>
      <w:keepLines/>
      <w:numPr>
        <w:numId w:val="2"/>
      </w:numPr>
      <w:spacing w:after="153"/>
      <w:outlineLvl w:val="0"/>
    </w:pPr>
    <w:rPr>
      <w:rFonts w:ascii="Poppins" w:eastAsia="Times New Roman" w:hAnsi="Poppins" w:cs="Times New Roman"/>
      <w:color w:val="02679A"/>
      <w:sz w:val="36"/>
    </w:rPr>
  </w:style>
  <w:style w:type="paragraph" w:styleId="Heading2">
    <w:name w:val="heading 2"/>
    <w:next w:val="Normal"/>
    <w:link w:val="Heading2Char"/>
    <w:uiPriority w:val="9"/>
    <w:unhideWhenUsed/>
    <w:qFormat/>
    <w:rsid w:val="00CE7F28"/>
    <w:pPr>
      <w:keepNext/>
      <w:keepLines/>
      <w:numPr>
        <w:ilvl w:val="1"/>
        <w:numId w:val="2"/>
      </w:numPr>
      <w:spacing w:after="169"/>
      <w:ind w:left="720" w:hanging="720"/>
      <w:outlineLvl w:val="1"/>
    </w:pPr>
    <w:rPr>
      <w:rFonts w:ascii="Poppins" w:eastAsia="Times New Roman" w:hAnsi="Poppins" w:cs="Times New Roman"/>
      <w:color w:val="02679A"/>
      <w:sz w:val="28"/>
    </w:rPr>
  </w:style>
  <w:style w:type="paragraph" w:styleId="Heading3">
    <w:name w:val="heading 3"/>
    <w:basedOn w:val="Normal"/>
    <w:next w:val="Normal"/>
    <w:link w:val="Heading3Char"/>
    <w:uiPriority w:val="9"/>
    <w:unhideWhenUsed/>
    <w:qFormat/>
    <w:rsid w:val="00DF1F07"/>
    <w:pPr>
      <w:keepNext/>
      <w:keepLines/>
      <w:numPr>
        <w:ilvl w:val="2"/>
        <w:numId w:val="2"/>
      </w:numPr>
      <w:spacing w:before="160" w:after="120"/>
      <w:outlineLvl w:val="2"/>
    </w:pPr>
    <w:rPr>
      <w:rFonts w:eastAsiaTheme="majorEastAsia" w:cstheme="majorBidi"/>
      <w:color w:val="02679A"/>
      <w:sz w:val="25"/>
      <w:szCs w:val="24"/>
    </w:rPr>
  </w:style>
  <w:style w:type="paragraph" w:styleId="Heading4">
    <w:name w:val="heading 4"/>
    <w:basedOn w:val="Normal"/>
    <w:next w:val="Normal"/>
    <w:link w:val="Heading4Char"/>
    <w:uiPriority w:val="9"/>
    <w:unhideWhenUsed/>
    <w:qFormat/>
    <w:rsid w:val="009D72D7"/>
    <w:pPr>
      <w:keepNext/>
      <w:keepLines/>
      <w:numPr>
        <w:ilvl w:val="3"/>
        <w:numId w:val="2"/>
      </w:numPr>
      <w:spacing w:before="40"/>
      <w:outlineLvl w:val="3"/>
    </w:pPr>
    <w:rPr>
      <w:rFonts w:eastAsiaTheme="majorEastAsia" w:cstheme="majorBidi"/>
      <w:iCs/>
      <w:color w:val="02679A"/>
    </w:rPr>
  </w:style>
  <w:style w:type="paragraph" w:styleId="Heading5">
    <w:name w:val="heading 5"/>
    <w:basedOn w:val="Normal"/>
    <w:next w:val="Normal"/>
    <w:link w:val="Heading5Char"/>
    <w:uiPriority w:val="9"/>
    <w:unhideWhenUsed/>
    <w:qFormat/>
    <w:rsid w:val="003D0D71"/>
    <w:pPr>
      <w:keepNext/>
      <w:keepLines/>
      <w:numPr>
        <w:ilvl w:val="4"/>
        <w:numId w:val="2"/>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64A44"/>
    <w:pPr>
      <w:keepNext/>
      <w:keepLines/>
      <w:numPr>
        <w:ilvl w:val="5"/>
        <w:numId w:val="2"/>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64A44"/>
    <w:pPr>
      <w:keepNext/>
      <w:keepLines/>
      <w:numPr>
        <w:ilvl w:val="6"/>
        <w:numId w:val="2"/>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64A44"/>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64A44"/>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CE7F28"/>
    <w:rPr>
      <w:rFonts w:ascii="Poppins" w:eastAsia="Times New Roman" w:hAnsi="Poppins" w:cs="Times New Roman"/>
      <w:color w:val="02679A"/>
      <w:sz w:val="28"/>
    </w:rPr>
  </w:style>
  <w:style w:type="character" w:customStyle="1" w:styleId="Heading1Char">
    <w:name w:val="Heading 1 Char"/>
    <w:link w:val="Heading1"/>
    <w:uiPriority w:val="9"/>
    <w:rsid w:val="00A02B79"/>
    <w:rPr>
      <w:rFonts w:ascii="Poppins" w:eastAsia="Times New Roman" w:hAnsi="Poppins" w:cs="Times New Roman"/>
      <w:color w:val="02679A"/>
      <w:sz w:val="36"/>
    </w:rPr>
  </w:style>
  <w:style w:type="paragraph" w:styleId="TOC1">
    <w:name w:val="toc 1"/>
    <w:basedOn w:val="Normal"/>
    <w:next w:val="Normal"/>
    <w:autoRedefine/>
    <w:uiPriority w:val="39"/>
    <w:unhideWhenUsed/>
    <w:rsid w:val="00486EF6"/>
    <w:pPr>
      <w:tabs>
        <w:tab w:val="left" w:pos="432"/>
        <w:tab w:val="right" w:leader="dot" w:pos="9334"/>
      </w:tabs>
      <w:spacing w:after="120"/>
    </w:pPr>
    <w:rPr>
      <w:rFonts w:cstheme="minorHAnsi"/>
      <w:bCs/>
      <w:iCs/>
      <w:sz w:val="24"/>
      <w:szCs w:val="24"/>
    </w:rPr>
  </w:style>
  <w:style w:type="character" w:styleId="Hyperlink">
    <w:name w:val="Hyperlink"/>
    <w:basedOn w:val="DefaultParagraphFont"/>
    <w:uiPriority w:val="99"/>
    <w:unhideWhenUsed/>
    <w:rsid w:val="00E05504"/>
    <w:rPr>
      <w:color w:val="0563C1" w:themeColor="hyperlink"/>
      <w:u w:val="single"/>
    </w:rPr>
  </w:style>
  <w:style w:type="paragraph" w:styleId="Header">
    <w:name w:val="header"/>
    <w:basedOn w:val="Normal"/>
    <w:link w:val="HeaderChar"/>
    <w:uiPriority w:val="99"/>
    <w:semiHidden/>
    <w:unhideWhenUsed/>
    <w:rsid w:val="00FE021B"/>
    <w:pPr>
      <w:tabs>
        <w:tab w:val="center" w:pos="4513"/>
        <w:tab w:val="right" w:pos="9026"/>
      </w:tabs>
      <w:spacing w:line="240" w:lineRule="auto"/>
    </w:pPr>
  </w:style>
  <w:style w:type="character" w:customStyle="1" w:styleId="HeaderChar">
    <w:name w:val="Header Char"/>
    <w:basedOn w:val="DefaultParagraphFont"/>
    <w:link w:val="Header"/>
    <w:uiPriority w:val="99"/>
    <w:semiHidden/>
    <w:rsid w:val="00FE021B"/>
    <w:rPr>
      <w:rFonts w:ascii="Times New Roman" w:eastAsia="Times New Roman" w:hAnsi="Times New Roman" w:cs="Times New Roman"/>
      <w:color w:val="000000"/>
    </w:rPr>
  </w:style>
  <w:style w:type="paragraph" w:styleId="Footer">
    <w:name w:val="footer"/>
    <w:basedOn w:val="Normal"/>
    <w:link w:val="FooterChar"/>
    <w:uiPriority w:val="99"/>
    <w:semiHidden/>
    <w:unhideWhenUsed/>
    <w:rsid w:val="00FE021B"/>
    <w:pPr>
      <w:tabs>
        <w:tab w:val="center" w:pos="4513"/>
        <w:tab w:val="right" w:pos="9026"/>
      </w:tabs>
      <w:spacing w:line="240" w:lineRule="auto"/>
    </w:pPr>
  </w:style>
  <w:style w:type="character" w:customStyle="1" w:styleId="FooterChar">
    <w:name w:val="Footer Char"/>
    <w:basedOn w:val="DefaultParagraphFont"/>
    <w:link w:val="Footer"/>
    <w:uiPriority w:val="99"/>
    <w:semiHidden/>
    <w:rsid w:val="00FE021B"/>
    <w:rPr>
      <w:rFonts w:ascii="Times New Roman" w:eastAsia="Times New Roman" w:hAnsi="Times New Roman" w:cs="Times New Roman"/>
      <w:color w:val="000000"/>
    </w:rPr>
  </w:style>
  <w:style w:type="paragraph" w:styleId="ListParagraph">
    <w:name w:val="List Paragraph"/>
    <w:basedOn w:val="Normal"/>
    <w:uiPriority w:val="34"/>
    <w:qFormat/>
    <w:rsid w:val="00612F3C"/>
    <w:pPr>
      <w:ind w:left="720"/>
      <w:contextualSpacing/>
    </w:pPr>
  </w:style>
  <w:style w:type="character" w:customStyle="1" w:styleId="Heading3Char">
    <w:name w:val="Heading 3 Char"/>
    <w:basedOn w:val="DefaultParagraphFont"/>
    <w:link w:val="Heading3"/>
    <w:uiPriority w:val="9"/>
    <w:rsid w:val="00DF1F07"/>
    <w:rPr>
      <w:rFonts w:ascii="Poppins" w:eastAsiaTheme="majorEastAsia" w:hAnsi="Poppins" w:cstheme="majorBidi"/>
      <w:color w:val="02679A"/>
      <w:sz w:val="25"/>
      <w:szCs w:val="24"/>
      <w:lang w:val="en-CA"/>
    </w:rPr>
  </w:style>
  <w:style w:type="paragraph" w:styleId="TOCHeading">
    <w:name w:val="TOC Heading"/>
    <w:basedOn w:val="Heading1"/>
    <w:next w:val="Normal"/>
    <w:uiPriority w:val="39"/>
    <w:unhideWhenUsed/>
    <w:qFormat/>
    <w:rsid w:val="00F1092D"/>
    <w:pPr>
      <w:numPr>
        <w:numId w:val="0"/>
      </w:numPr>
      <w:spacing w:after="0"/>
      <w:outlineLvl w:val="9"/>
    </w:pPr>
    <w:rPr>
      <w:rFonts w:eastAsiaTheme="majorEastAsia" w:cstheme="majorBidi"/>
      <w:kern w:val="0"/>
      <w:szCs w:val="32"/>
      <w:lang w:val="en-US" w:eastAsia="en-US"/>
      <w14:ligatures w14:val="none"/>
    </w:rPr>
  </w:style>
  <w:style w:type="character" w:customStyle="1" w:styleId="Heading4Char">
    <w:name w:val="Heading 4 Char"/>
    <w:basedOn w:val="DefaultParagraphFont"/>
    <w:link w:val="Heading4"/>
    <w:uiPriority w:val="9"/>
    <w:rsid w:val="009D72D7"/>
    <w:rPr>
      <w:rFonts w:ascii="Poppins" w:eastAsiaTheme="majorEastAsia" w:hAnsi="Poppins" w:cstheme="majorBidi"/>
      <w:iCs/>
      <w:color w:val="02679A"/>
      <w:lang w:val="en-CA"/>
    </w:rPr>
  </w:style>
  <w:style w:type="character" w:customStyle="1" w:styleId="Heading5Char">
    <w:name w:val="Heading 5 Char"/>
    <w:basedOn w:val="DefaultParagraphFont"/>
    <w:link w:val="Heading5"/>
    <w:uiPriority w:val="9"/>
    <w:rsid w:val="003D0D71"/>
    <w:rPr>
      <w:rFonts w:asciiTheme="majorHAnsi" w:eastAsiaTheme="majorEastAsia" w:hAnsiTheme="majorHAnsi" w:cstheme="majorBidi"/>
      <w:color w:val="2F5496" w:themeColor="accent1" w:themeShade="BF"/>
      <w:lang w:val="en-CA"/>
    </w:rPr>
  </w:style>
  <w:style w:type="table" w:styleId="TableGrid">
    <w:name w:val="Table Grid"/>
    <w:basedOn w:val="TableNormal"/>
    <w:uiPriority w:val="3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i-provider">
    <w:name w:val="ui-provider"/>
    <w:basedOn w:val="DefaultParagraphFont"/>
    <w:rsid w:val="00A913B5"/>
  </w:style>
  <w:style w:type="paragraph" w:styleId="NormalWeb">
    <w:name w:val="Normal (Web)"/>
    <w:basedOn w:val="Normal"/>
    <w:uiPriority w:val="99"/>
    <w:unhideWhenUsed/>
    <w:rsid w:val="004C7466"/>
    <w:pPr>
      <w:spacing w:before="100" w:beforeAutospacing="1" w:after="100" w:afterAutospacing="1" w:line="240" w:lineRule="auto"/>
      <w:ind w:left="0" w:firstLine="0"/>
    </w:pPr>
    <w:rPr>
      <w:color w:val="auto"/>
      <w:kern w:val="0"/>
      <w:sz w:val="24"/>
      <w:szCs w:val="24"/>
      <w14:ligatures w14:val="none"/>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rFonts w:ascii="Times New Roman" w:eastAsia="Times New Roman" w:hAnsi="Times New Roman" w:cs="Times New Roman"/>
      <w:color w:val="000000"/>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510BE8"/>
    <w:rPr>
      <w:b/>
      <w:bCs/>
    </w:rPr>
  </w:style>
  <w:style w:type="character" w:customStyle="1" w:styleId="CommentSubjectChar">
    <w:name w:val="Comment Subject Char"/>
    <w:basedOn w:val="CommentTextChar"/>
    <w:link w:val="CommentSubject"/>
    <w:uiPriority w:val="99"/>
    <w:semiHidden/>
    <w:rsid w:val="00510BE8"/>
    <w:rPr>
      <w:rFonts w:ascii="Times New Roman" w:eastAsia="Times New Roman" w:hAnsi="Times New Roman" w:cs="Times New Roman"/>
      <w:b/>
      <w:bCs/>
      <w:color w:val="000000"/>
      <w:sz w:val="20"/>
      <w:szCs w:val="20"/>
    </w:rPr>
  </w:style>
  <w:style w:type="numbering" w:customStyle="1" w:styleId="Style1">
    <w:name w:val="Style1"/>
    <w:uiPriority w:val="99"/>
    <w:rsid w:val="00665B4C"/>
    <w:pPr>
      <w:numPr>
        <w:numId w:val="1"/>
      </w:numPr>
    </w:pPr>
  </w:style>
  <w:style w:type="paragraph" w:styleId="BalloonText">
    <w:name w:val="Balloon Text"/>
    <w:basedOn w:val="Normal"/>
    <w:link w:val="BalloonTextChar"/>
    <w:uiPriority w:val="99"/>
    <w:semiHidden/>
    <w:unhideWhenUsed/>
    <w:rsid w:val="00103263"/>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03263"/>
    <w:rPr>
      <w:rFonts w:ascii="Segoe UI" w:eastAsia="Times New Roman" w:hAnsi="Segoe UI" w:cs="Segoe UI"/>
      <w:color w:val="000000"/>
      <w:sz w:val="18"/>
      <w:szCs w:val="18"/>
    </w:rPr>
  </w:style>
  <w:style w:type="character" w:styleId="Strong">
    <w:name w:val="Strong"/>
    <w:basedOn w:val="DefaultParagraphFont"/>
    <w:uiPriority w:val="22"/>
    <w:qFormat/>
    <w:rsid w:val="000F5631"/>
    <w:rPr>
      <w:b/>
      <w:bCs/>
    </w:rPr>
  </w:style>
  <w:style w:type="table" w:styleId="PlainTable1">
    <w:name w:val="Plain Table 1"/>
    <w:basedOn w:val="TableNormal"/>
    <w:uiPriority w:val="41"/>
    <w:rsid w:val="00122E01"/>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mphasis">
    <w:name w:val="Emphasis"/>
    <w:basedOn w:val="DefaultParagraphFont"/>
    <w:uiPriority w:val="20"/>
    <w:qFormat/>
    <w:rsid w:val="00344EEA"/>
    <w:rPr>
      <w:i/>
      <w:iCs/>
    </w:rPr>
  </w:style>
  <w:style w:type="character" w:styleId="UnresolvedMention">
    <w:name w:val="Unresolved Mention"/>
    <w:basedOn w:val="DefaultParagraphFont"/>
    <w:uiPriority w:val="99"/>
    <w:semiHidden/>
    <w:unhideWhenUsed/>
    <w:rsid w:val="008A4869"/>
    <w:rPr>
      <w:color w:val="605E5C"/>
      <w:shd w:val="clear" w:color="auto" w:fill="E1DFDD"/>
    </w:rPr>
  </w:style>
  <w:style w:type="character" w:styleId="FollowedHyperlink">
    <w:name w:val="FollowedHyperlink"/>
    <w:basedOn w:val="DefaultParagraphFont"/>
    <w:uiPriority w:val="99"/>
    <w:semiHidden/>
    <w:unhideWhenUsed/>
    <w:rsid w:val="000B4186"/>
    <w:rPr>
      <w:color w:val="954F72" w:themeColor="followedHyperlink"/>
      <w:u w:val="single"/>
    </w:rPr>
  </w:style>
  <w:style w:type="paragraph" w:styleId="TOC4">
    <w:name w:val="toc 4"/>
    <w:basedOn w:val="Normal"/>
    <w:next w:val="Normal"/>
    <w:autoRedefine/>
    <w:uiPriority w:val="39"/>
    <w:unhideWhenUsed/>
    <w:rsid w:val="00D3454E"/>
    <w:pPr>
      <w:ind w:left="660"/>
    </w:pPr>
    <w:rPr>
      <w:rFonts w:asciiTheme="minorHAnsi" w:hAnsiTheme="minorHAnsi" w:cstheme="minorHAnsi"/>
      <w:sz w:val="20"/>
      <w:szCs w:val="20"/>
    </w:rPr>
  </w:style>
  <w:style w:type="paragraph" w:styleId="TOC5">
    <w:name w:val="toc 5"/>
    <w:basedOn w:val="Normal"/>
    <w:next w:val="Normal"/>
    <w:autoRedefine/>
    <w:uiPriority w:val="39"/>
    <w:unhideWhenUsed/>
    <w:rsid w:val="00D3454E"/>
    <w:pPr>
      <w:ind w:left="880"/>
    </w:pPr>
    <w:rPr>
      <w:rFonts w:asciiTheme="minorHAnsi" w:hAnsiTheme="minorHAnsi" w:cstheme="minorHAnsi"/>
      <w:sz w:val="20"/>
      <w:szCs w:val="20"/>
    </w:rPr>
  </w:style>
  <w:style w:type="paragraph" w:styleId="TOC6">
    <w:name w:val="toc 6"/>
    <w:basedOn w:val="Normal"/>
    <w:next w:val="Normal"/>
    <w:autoRedefine/>
    <w:uiPriority w:val="39"/>
    <w:unhideWhenUsed/>
    <w:rsid w:val="00D3454E"/>
    <w:pPr>
      <w:ind w:left="1100"/>
    </w:pPr>
    <w:rPr>
      <w:rFonts w:asciiTheme="minorHAnsi" w:hAnsiTheme="minorHAnsi" w:cstheme="minorHAnsi"/>
      <w:sz w:val="20"/>
      <w:szCs w:val="20"/>
    </w:rPr>
  </w:style>
  <w:style w:type="paragraph" w:styleId="TOC7">
    <w:name w:val="toc 7"/>
    <w:basedOn w:val="Normal"/>
    <w:next w:val="Normal"/>
    <w:autoRedefine/>
    <w:uiPriority w:val="39"/>
    <w:unhideWhenUsed/>
    <w:rsid w:val="00D3454E"/>
    <w:pPr>
      <w:ind w:left="1320"/>
    </w:pPr>
    <w:rPr>
      <w:rFonts w:asciiTheme="minorHAnsi" w:hAnsiTheme="minorHAnsi" w:cstheme="minorHAnsi"/>
      <w:sz w:val="20"/>
      <w:szCs w:val="20"/>
    </w:rPr>
  </w:style>
  <w:style w:type="paragraph" w:styleId="TOC8">
    <w:name w:val="toc 8"/>
    <w:basedOn w:val="Normal"/>
    <w:next w:val="Normal"/>
    <w:autoRedefine/>
    <w:uiPriority w:val="39"/>
    <w:unhideWhenUsed/>
    <w:rsid w:val="00D3454E"/>
    <w:pPr>
      <w:ind w:left="1540"/>
    </w:pPr>
    <w:rPr>
      <w:rFonts w:asciiTheme="minorHAnsi" w:hAnsiTheme="minorHAnsi" w:cstheme="minorHAnsi"/>
      <w:sz w:val="20"/>
      <w:szCs w:val="20"/>
    </w:rPr>
  </w:style>
  <w:style w:type="paragraph" w:styleId="TOC9">
    <w:name w:val="toc 9"/>
    <w:basedOn w:val="Normal"/>
    <w:next w:val="Normal"/>
    <w:autoRedefine/>
    <w:uiPriority w:val="39"/>
    <w:unhideWhenUsed/>
    <w:rsid w:val="00D3454E"/>
    <w:pPr>
      <w:ind w:left="1760"/>
    </w:pPr>
    <w:rPr>
      <w:rFonts w:asciiTheme="minorHAnsi" w:hAnsiTheme="minorHAnsi" w:cstheme="minorHAnsi"/>
      <w:sz w:val="20"/>
      <w:szCs w:val="20"/>
    </w:rPr>
  </w:style>
  <w:style w:type="character" w:customStyle="1" w:styleId="Heading6Char">
    <w:name w:val="Heading 6 Char"/>
    <w:basedOn w:val="DefaultParagraphFont"/>
    <w:link w:val="Heading6"/>
    <w:uiPriority w:val="9"/>
    <w:semiHidden/>
    <w:rsid w:val="00964A44"/>
    <w:rPr>
      <w:rFonts w:asciiTheme="majorHAnsi" w:eastAsiaTheme="majorEastAsia" w:hAnsiTheme="majorHAnsi" w:cstheme="majorBidi"/>
      <w:color w:val="1F3763" w:themeColor="accent1" w:themeShade="7F"/>
      <w:lang w:val="en-CA"/>
    </w:rPr>
  </w:style>
  <w:style w:type="character" w:customStyle="1" w:styleId="Heading7Char">
    <w:name w:val="Heading 7 Char"/>
    <w:basedOn w:val="DefaultParagraphFont"/>
    <w:link w:val="Heading7"/>
    <w:uiPriority w:val="9"/>
    <w:semiHidden/>
    <w:rsid w:val="00964A44"/>
    <w:rPr>
      <w:rFonts w:asciiTheme="majorHAnsi" w:eastAsiaTheme="majorEastAsia" w:hAnsiTheme="majorHAnsi" w:cstheme="majorBidi"/>
      <w:i/>
      <w:iCs/>
      <w:color w:val="1F3763" w:themeColor="accent1" w:themeShade="7F"/>
      <w:lang w:val="en-CA"/>
    </w:rPr>
  </w:style>
  <w:style w:type="character" w:customStyle="1" w:styleId="Heading8Char">
    <w:name w:val="Heading 8 Char"/>
    <w:basedOn w:val="DefaultParagraphFont"/>
    <w:link w:val="Heading8"/>
    <w:uiPriority w:val="9"/>
    <w:semiHidden/>
    <w:rsid w:val="00964A44"/>
    <w:rPr>
      <w:rFonts w:asciiTheme="majorHAnsi" w:eastAsiaTheme="majorEastAsia" w:hAnsiTheme="majorHAnsi" w:cstheme="majorBidi"/>
      <w:color w:val="272727" w:themeColor="text1" w:themeTint="D8"/>
      <w:sz w:val="21"/>
      <w:szCs w:val="21"/>
      <w:lang w:val="en-CA"/>
    </w:rPr>
  </w:style>
  <w:style w:type="character" w:customStyle="1" w:styleId="Heading9Char">
    <w:name w:val="Heading 9 Char"/>
    <w:basedOn w:val="DefaultParagraphFont"/>
    <w:link w:val="Heading9"/>
    <w:uiPriority w:val="9"/>
    <w:semiHidden/>
    <w:rsid w:val="00964A44"/>
    <w:rPr>
      <w:rFonts w:asciiTheme="majorHAnsi" w:eastAsiaTheme="majorEastAsia" w:hAnsiTheme="majorHAnsi" w:cstheme="majorBidi"/>
      <w:i/>
      <w:iCs/>
      <w:color w:val="272727" w:themeColor="text1" w:themeTint="D8"/>
      <w:sz w:val="21"/>
      <w:szCs w:val="21"/>
      <w:lang w:val="en-CA"/>
    </w:rPr>
  </w:style>
  <w:style w:type="paragraph" w:customStyle="1" w:styleId="tip">
    <w:name w:val="tip"/>
    <w:basedOn w:val="Normal"/>
    <w:rsid w:val="003C2C4F"/>
    <w:pPr>
      <w:spacing w:before="100" w:beforeAutospacing="1" w:after="100" w:afterAutospacing="1" w:line="240" w:lineRule="auto"/>
      <w:ind w:left="0" w:firstLine="0"/>
    </w:pPr>
    <w:rPr>
      <w:rFonts w:ascii="Times New Roman" w:hAnsi="Times New Roman"/>
      <w:color w:val="auto"/>
      <w:kern w:val="0"/>
      <w:sz w:val="24"/>
      <w:szCs w:val="24"/>
      <w:lang w:val="en-US" w:eastAsia="ko-KR"/>
      <w14:ligatures w14:val="none"/>
    </w:rPr>
  </w:style>
  <w:style w:type="paragraph" w:customStyle="1" w:styleId="note">
    <w:name w:val="note"/>
    <w:basedOn w:val="Normal"/>
    <w:rsid w:val="003C2C4F"/>
    <w:pPr>
      <w:spacing w:before="100" w:beforeAutospacing="1" w:after="100" w:afterAutospacing="1" w:line="240" w:lineRule="auto"/>
      <w:ind w:left="0" w:firstLine="0"/>
    </w:pPr>
    <w:rPr>
      <w:rFonts w:ascii="Times New Roman" w:hAnsi="Times New Roman"/>
      <w:color w:val="auto"/>
      <w:kern w:val="0"/>
      <w:sz w:val="24"/>
      <w:szCs w:val="24"/>
      <w:lang w:val="en-US" w:eastAsia="ko-KR"/>
      <w14:ligatures w14:val="none"/>
    </w:rPr>
  </w:style>
  <w:style w:type="paragraph" w:customStyle="1" w:styleId="TitlePage">
    <w:name w:val="Title Page"/>
    <w:basedOn w:val="Normal"/>
    <w:link w:val="TitlePageChar"/>
    <w:qFormat/>
    <w:rsid w:val="006107E7"/>
    <w:pPr>
      <w:spacing w:after="160"/>
      <w:ind w:left="0" w:firstLine="0"/>
    </w:pPr>
    <w:rPr>
      <w:rFonts w:cs="Poppins"/>
      <w:color w:val="FFFFFF" w:themeColor="background1"/>
      <w:w w:val="106"/>
      <w:sz w:val="44"/>
    </w:rPr>
  </w:style>
  <w:style w:type="character" w:customStyle="1" w:styleId="TitlePageChar">
    <w:name w:val="Title Page Char"/>
    <w:basedOn w:val="DefaultParagraphFont"/>
    <w:link w:val="TitlePage"/>
    <w:rsid w:val="006107E7"/>
    <w:rPr>
      <w:rFonts w:ascii="Poppins" w:eastAsia="Times New Roman" w:hAnsi="Poppins" w:cs="Poppins"/>
      <w:color w:val="FFFFFF" w:themeColor="background1"/>
      <w:w w:val="106"/>
      <w:sz w:val="44"/>
      <w:lang w:val="en-CA"/>
    </w:rPr>
  </w:style>
  <w:style w:type="paragraph" w:customStyle="1" w:styleId="How-toHeader">
    <w:name w:val="How-to Header"/>
    <w:basedOn w:val="Normal"/>
    <w:link w:val="How-toHeaderChar"/>
    <w:qFormat/>
    <w:rsid w:val="00CC529E"/>
    <w:pPr>
      <w:spacing w:after="120" w:line="240" w:lineRule="auto"/>
      <w:ind w:left="11" w:hanging="11"/>
    </w:pPr>
    <w:rPr>
      <w:rFonts w:eastAsia="Cambria"/>
      <w:bCs/>
      <w:color w:val="02679A"/>
      <w:sz w:val="24"/>
    </w:rPr>
  </w:style>
  <w:style w:type="character" w:customStyle="1" w:styleId="How-toHeaderChar">
    <w:name w:val="How-to Header Char"/>
    <w:basedOn w:val="DefaultParagraphFont"/>
    <w:link w:val="How-toHeader"/>
    <w:rsid w:val="00CC529E"/>
    <w:rPr>
      <w:rFonts w:ascii="Poppins" w:eastAsia="Cambria" w:hAnsi="Poppins" w:cs="Times New Roman"/>
      <w:bCs/>
      <w:color w:val="02679A"/>
      <w:sz w:val="24"/>
      <w:lang w:val="en-CA"/>
    </w:rPr>
  </w:style>
  <w:style w:type="paragraph" w:styleId="TOC3">
    <w:name w:val="toc 3"/>
    <w:basedOn w:val="Normal"/>
    <w:next w:val="Normal"/>
    <w:autoRedefine/>
    <w:uiPriority w:val="39"/>
    <w:unhideWhenUsed/>
    <w:rsid w:val="00063602"/>
    <w:pPr>
      <w:tabs>
        <w:tab w:val="left" w:pos="1100"/>
        <w:tab w:val="right" w:leader="dot" w:pos="9334"/>
      </w:tabs>
      <w:spacing w:before="120" w:after="60" w:line="240" w:lineRule="auto"/>
      <w:ind w:left="432" w:firstLine="0"/>
    </w:pPr>
  </w:style>
  <w:style w:type="paragraph" w:styleId="Revision">
    <w:name w:val="Revision"/>
    <w:hidden/>
    <w:uiPriority w:val="99"/>
    <w:semiHidden/>
    <w:rsid w:val="009B40AB"/>
    <w:pPr>
      <w:spacing w:line="240" w:lineRule="auto"/>
    </w:pPr>
    <w:rPr>
      <w:rFonts w:ascii="Poppins" w:eastAsia="Times New Roman" w:hAnsi="Poppins" w:cs="Times New Roman"/>
      <w:color w:val="000000"/>
      <w:lang w:val="en-CA"/>
    </w:rPr>
  </w:style>
  <w:style w:type="character" w:styleId="Mention">
    <w:name w:val="Mention"/>
    <w:basedOn w:val="DefaultParagraphFont"/>
    <w:uiPriority w:val="99"/>
    <w:unhideWhenUsed/>
    <w:rsid w:val="00855AC1"/>
    <w:rPr>
      <w:color w:val="2B579A"/>
      <w:shd w:val="clear" w:color="auto" w:fill="E1DFDD"/>
    </w:rPr>
  </w:style>
  <w:style w:type="paragraph" w:styleId="TOC2">
    <w:name w:val="toc 2"/>
    <w:basedOn w:val="Normal"/>
    <w:next w:val="Normal"/>
    <w:autoRedefine/>
    <w:uiPriority w:val="39"/>
    <w:unhideWhenUsed/>
    <w:rsid w:val="00063602"/>
    <w:pPr>
      <w:spacing w:before="120" w:after="100"/>
      <w:ind w:left="216"/>
    </w:pPr>
  </w:style>
  <w:style w:type="paragraph" w:styleId="NoSpacing">
    <w:name w:val="No Spacing"/>
    <w:uiPriority w:val="1"/>
    <w:qFormat/>
    <w:rsid w:val="008575E7"/>
    <w:pPr>
      <w:spacing w:before="0" w:line="240" w:lineRule="auto"/>
    </w:pPr>
    <w:rPr>
      <w:rFonts w:ascii="Poppins" w:eastAsia="Times New Roman" w:hAnsi="Poppins" w:cs="Times New Roman"/>
      <w:color w:val="000000"/>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627364">
      <w:bodyDiv w:val="1"/>
      <w:marLeft w:val="0"/>
      <w:marRight w:val="0"/>
      <w:marTop w:val="0"/>
      <w:marBottom w:val="0"/>
      <w:divBdr>
        <w:top w:val="none" w:sz="0" w:space="0" w:color="auto"/>
        <w:left w:val="none" w:sz="0" w:space="0" w:color="auto"/>
        <w:bottom w:val="none" w:sz="0" w:space="0" w:color="auto"/>
        <w:right w:val="none" w:sz="0" w:space="0" w:color="auto"/>
      </w:divBdr>
    </w:div>
    <w:div w:id="1282953886">
      <w:bodyDiv w:val="1"/>
      <w:marLeft w:val="0"/>
      <w:marRight w:val="0"/>
      <w:marTop w:val="0"/>
      <w:marBottom w:val="0"/>
      <w:divBdr>
        <w:top w:val="none" w:sz="0" w:space="0" w:color="auto"/>
        <w:left w:val="none" w:sz="0" w:space="0" w:color="auto"/>
        <w:bottom w:val="none" w:sz="0" w:space="0" w:color="auto"/>
        <w:right w:val="none" w:sz="0" w:space="0" w:color="auto"/>
      </w:divBdr>
      <w:divsChild>
        <w:div w:id="325979005">
          <w:marLeft w:val="547"/>
          <w:marRight w:val="0"/>
          <w:marTop w:val="0"/>
          <w:marBottom w:val="0"/>
          <w:divBdr>
            <w:top w:val="none" w:sz="0" w:space="0" w:color="auto"/>
            <w:left w:val="none" w:sz="0" w:space="0" w:color="auto"/>
            <w:bottom w:val="none" w:sz="0" w:space="0" w:color="auto"/>
            <w:right w:val="none" w:sz="0" w:space="0" w:color="auto"/>
          </w:divBdr>
        </w:div>
      </w:divsChild>
    </w:div>
    <w:div w:id="1343703339">
      <w:bodyDiv w:val="1"/>
      <w:marLeft w:val="0"/>
      <w:marRight w:val="0"/>
      <w:marTop w:val="0"/>
      <w:marBottom w:val="0"/>
      <w:divBdr>
        <w:top w:val="none" w:sz="0" w:space="0" w:color="auto"/>
        <w:left w:val="none" w:sz="0" w:space="0" w:color="auto"/>
        <w:bottom w:val="none" w:sz="0" w:space="0" w:color="auto"/>
        <w:right w:val="none" w:sz="0" w:space="0" w:color="auto"/>
      </w:divBdr>
    </w:div>
    <w:div w:id="1410734217">
      <w:bodyDiv w:val="1"/>
      <w:marLeft w:val="0"/>
      <w:marRight w:val="0"/>
      <w:marTop w:val="0"/>
      <w:marBottom w:val="0"/>
      <w:divBdr>
        <w:top w:val="none" w:sz="0" w:space="0" w:color="auto"/>
        <w:left w:val="none" w:sz="0" w:space="0" w:color="auto"/>
        <w:bottom w:val="none" w:sz="0" w:space="0" w:color="auto"/>
        <w:right w:val="none" w:sz="0" w:space="0" w:color="auto"/>
      </w:divBdr>
      <w:divsChild>
        <w:div w:id="1367677933">
          <w:marLeft w:val="0"/>
          <w:marRight w:val="15"/>
          <w:marTop w:val="0"/>
          <w:marBottom w:val="0"/>
          <w:divBdr>
            <w:top w:val="none" w:sz="0" w:space="0" w:color="auto"/>
            <w:left w:val="none" w:sz="0" w:space="0" w:color="auto"/>
            <w:bottom w:val="none" w:sz="0" w:space="0" w:color="auto"/>
            <w:right w:val="none" w:sz="0" w:space="0" w:color="auto"/>
          </w:divBdr>
        </w:div>
        <w:div w:id="1662074006">
          <w:marLeft w:val="0"/>
          <w:marRight w:val="15"/>
          <w:marTop w:val="0"/>
          <w:marBottom w:val="0"/>
          <w:divBdr>
            <w:top w:val="none" w:sz="0" w:space="0" w:color="auto"/>
            <w:left w:val="none" w:sz="0" w:space="0" w:color="auto"/>
            <w:bottom w:val="none" w:sz="0" w:space="0" w:color="auto"/>
            <w:right w:val="none" w:sz="0" w:space="0" w:color="auto"/>
          </w:divBdr>
        </w:div>
        <w:div w:id="1730156227">
          <w:marLeft w:val="0"/>
          <w:marRight w:val="15"/>
          <w:marTop w:val="0"/>
          <w:marBottom w:val="0"/>
          <w:divBdr>
            <w:top w:val="none" w:sz="0" w:space="0" w:color="auto"/>
            <w:left w:val="none" w:sz="0" w:space="0" w:color="auto"/>
            <w:bottom w:val="none" w:sz="0" w:space="0" w:color="auto"/>
            <w:right w:val="none" w:sz="0" w:space="0" w:color="auto"/>
          </w:divBdr>
        </w:div>
      </w:divsChild>
    </w:div>
    <w:div w:id="1584871155">
      <w:bodyDiv w:val="1"/>
      <w:marLeft w:val="0"/>
      <w:marRight w:val="0"/>
      <w:marTop w:val="0"/>
      <w:marBottom w:val="0"/>
      <w:divBdr>
        <w:top w:val="none" w:sz="0" w:space="0" w:color="auto"/>
        <w:left w:val="none" w:sz="0" w:space="0" w:color="auto"/>
        <w:bottom w:val="none" w:sz="0" w:space="0" w:color="auto"/>
        <w:right w:val="none" w:sz="0" w:space="0" w:color="auto"/>
      </w:divBdr>
      <w:divsChild>
        <w:div w:id="2018344387">
          <w:marLeft w:val="0"/>
          <w:marRight w:val="0"/>
          <w:marTop w:val="0"/>
          <w:marBottom w:val="0"/>
          <w:divBdr>
            <w:top w:val="single" w:sz="2" w:space="0" w:color="auto"/>
            <w:left w:val="single" w:sz="2" w:space="0" w:color="auto"/>
            <w:bottom w:val="single" w:sz="2" w:space="0" w:color="auto"/>
            <w:right w:val="single" w:sz="2" w:space="0" w:color="auto"/>
          </w:divBdr>
          <w:divsChild>
            <w:div w:id="1882786466">
              <w:marLeft w:val="0"/>
              <w:marRight w:val="0"/>
              <w:marTop w:val="0"/>
              <w:marBottom w:val="0"/>
              <w:divBdr>
                <w:top w:val="single" w:sz="2" w:space="0" w:color="000000"/>
                <w:left w:val="single" w:sz="2" w:space="0" w:color="000000"/>
                <w:bottom w:val="single" w:sz="2" w:space="0" w:color="000000"/>
                <w:right w:val="single" w:sz="2" w:space="0" w:color="000000"/>
              </w:divBdr>
              <w:divsChild>
                <w:div w:id="625696904">
                  <w:marLeft w:val="0"/>
                  <w:marRight w:val="0"/>
                  <w:marTop w:val="0"/>
                  <w:marBottom w:val="0"/>
                  <w:divBdr>
                    <w:top w:val="none" w:sz="0" w:space="0" w:color="auto"/>
                    <w:left w:val="none" w:sz="0" w:space="0" w:color="auto"/>
                    <w:bottom w:val="none" w:sz="0" w:space="0" w:color="auto"/>
                    <w:right w:val="none" w:sz="0" w:space="0" w:color="auto"/>
                  </w:divBdr>
                  <w:divsChild>
                    <w:div w:id="904142180">
                      <w:marLeft w:val="0"/>
                      <w:marRight w:val="0"/>
                      <w:marTop w:val="0"/>
                      <w:marBottom w:val="0"/>
                      <w:divBdr>
                        <w:top w:val="single" w:sz="2" w:space="0" w:color="000000"/>
                        <w:left w:val="single" w:sz="2" w:space="0" w:color="000000"/>
                        <w:bottom w:val="single" w:sz="2" w:space="0" w:color="000000"/>
                        <w:right w:val="single" w:sz="2" w:space="0" w:color="000000"/>
                      </w:divBdr>
                      <w:divsChild>
                        <w:div w:id="1101685818">
                          <w:marLeft w:val="0"/>
                          <w:marRight w:val="0"/>
                          <w:marTop w:val="0"/>
                          <w:marBottom w:val="0"/>
                          <w:divBdr>
                            <w:top w:val="single" w:sz="2" w:space="0" w:color="000000"/>
                            <w:left w:val="single" w:sz="2" w:space="0" w:color="000000"/>
                            <w:bottom w:val="single" w:sz="2" w:space="0" w:color="000000"/>
                            <w:right w:val="single" w:sz="2" w:space="0" w:color="000000"/>
                          </w:divBdr>
                          <w:divsChild>
                            <w:div w:id="40977701">
                              <w:marLeft w:val="0"/>
                              <w:marRight w:val="0"/>
                              <w:marTop w:val="0"/>
                              <w:marBottom w:val="0"/>
                              <w:divBdr>
                                <w:top w:val="none" w:sz="0" w:space="0" w:color="auto"/>
                                <w:left w:val="none" w:sz="0" w:space="0" w:color="auto"/>
                                <w:bottom w:val="none" w:sz="0" w:space="0" w:color="auto"/>
                                <w:right w:val="none" w:sz="0" w:space="0" w:color="auto"/>
                              </w:divBdr>
                              <w:divsChild>
                                <w:div w:id="1439134895">
                                  <w:marLeft w:val="0"/>
                                  <w:marRight w:val="0"/>
                                  <w:marTop w:val="0"/>
                                  <w:marBottom w:val="0"/>
                                  <w:divBdr>
                                    <w:top w:val="single" w:sz="2" w:space="0" w:color="000000"/>
                                    <w:left w:val="single" w:sz="2" w:space="0" w:color="000000"/>
                                    <w:bottom w:val="single" w:sz="2" w:space="0" w:color="000000"/>
                                    <w:right w:val="single" w:sz="2" w:space="0" w:color="000000"/>
                                  </w:divBdr>
                                  <w:divsChild>
                                    <w:div w:id="334648094">
                                      <w:marLeft w:val="0"/>
                                      <w:marRight w:val="0"/>
                                      <w:marTop w:val="0"/>
                                      <w:marBottom w:val="0"/>
                                      <w:divBdr>
                                        <w:top w:val="none" w:sz="0" w:space="0" w:color="auto"/>
                                        <w:left w:val="none" w:sz="0" w:space="0" w:color="auto"/>
                                        <w:bottom w:val="none" w:sz="0" w:space="0" w:color="auto"/>
                                        <w:right w:val="none" w:sz="0" w:space="0" w:color="auto"/>
                                      </w:divBdr>
                                      <w:divsChild>
                                        <w:div w:id="11614339">
                                          <w:marLeft w:val="0"/>
                                          <w:marRight w:val="0"/>
                                          <w:marTop w:val="0"/>
                                          <w:marBottom w:val="0"/>
                                          <w:divBdr>
                                            <w:top w:val="single" w:sz="2" w:space="0" w:color="000000"/>
                                            <w:left w:val="single" w:sz="2" w:space="0" w:color="000000"/>
                                            <w:bottom w:val="single" w:sz="2" w:space="0" w:color="000000"/>
                                            <w:right w:val="single" w:sz="2" w:space="0" w:color="000000"/>
                                          </w:divBdr>
                                          <w:divsChild>
                                            <w:div w:id="1614092326">
                                              <w:marLeft w:val="0"/>
                                              <w:marRight w:val="0"/>
                                              <w:marTop w:val="0"/>
                                              <w:marBottom w:val="0"/>
                                              <w:divBdr>
                                                <w:top w:val="none" w:sz="0" w:space="0" w:color="auto"/>
                                                <w:left w:val="none" w:sz="0" w:space="0" w:color="auto"/>
                                                <w:bottom w:val="none" w:sz="0" w:space="0" w:color="auto"/>
                                                <w:right w:val="none" w:sz="0" w:space="0" w:color="auto"/>
                                              </w:divBdr>
                                              <w:divsChild>
                                                <w:div w:id="1845314544">
                                                  <w:marLeft w:val="0"/>
                                                  <w:marRight w:val="0"/>
                                                  <w:marTop w:val="0"/>
                                                  <w:marBottom w:val="0"/>
                                                  <w:divBdr>
                                                    <w:top w:val="single" w:sz="2" w:space="0" w:color="D5D5D5"/>
                                                    <w:left w:val="single" w:sz="2" w:space="0" w:color="D5D5D5"/>
                                                    <w:bottom w:val="single" w:sz="2" w:space="0" w:color="D5D5D5"/>
                                                    <w:right w:val="single" w:sz="2" w:space="0" w:color="D5D5D5"/>
                                                  </w:divBdr>
                                                  <w:divsChild>
                                                    <w:div w:id="1166096144">
                                                      <w:marLeft w:val="0"/>
                                                      <w:marRight w:val="0"/>
                                                      <w:marTop w:val="0"/>
                                                      <w:marBottom w:val="0"/>
                                                      <w:divBdr>
                                                        <w:top w:val="none" w:sz="0" w:space="0" w:color="auto"/>
                                                        <w:left w:val="none" w:sz="0" w:space="0" w:color="auto"/>
                                                        <w:bottom w:val="none" w:sz="0" w:space="0" w:color="auto"/>
                                                        <w:right w:val="none" w:sz="0" w:space="0" w:color="auto"/>
                                                      </w:divBdr>
                                                      <w:divsChild>
                                                        <w:div w:id="1301417703">
                                                          <w:marLeft w:val="0"/>
                                                          <w:marRight w:val="0"/>
                                                          <w:marTop w:val="0"/>
                                                          <w:marBottom w:val="0"/>
                                                          <w:divBdr>
                                                            <w:top w:val="single" w:sz="2" w:space="0" w:color="000000"/>
                                                            <w:left w:val="single" w:sz="2" w:space="0" w:color="000000"/>
                                                            <w:bottom w:val="single" w:sz="2" w:space="0" w:color="000000"/>
                                                            <w:right w:val="single" w:sz="2" w:space="0" w:color="000000"/>
                                                          </w:divBdr>
                                                          <w:divsChild>
                                                            <w:div w:id="1012877362">
                                                              <w:marLeft w:val="0"/>
                                                              <w:marRight w:val="0"/>
                                                              <w:marTop w:val="0"/>
                                                              <w:marBottom w:val="0"/>
                                                              <w:divBdr>
                                                                <w:top w:val="none" w:sz="0" w:space="0" w:color="auto"/>
                                                                <w:left w:val="none" w:sz="0" w:space="0" w:color="auto"/>
                                                                <w:bottom w:val="none" w:sz="0" w:space="0" w:color="auto"/>
                                                                <w:right w:val="none" w:sz="0" w:space="0" w:color="auto"/>
                                                              </w:divBdr>
                                                              <w:divsChild>
                                                                <w:div w:id="1658996913">
                                                                  <w:marLeft w:val="0"/>
                                                                  <w:marRight w:val="0"/>
                                                                  <w:marTop w:val="0"/>
                                                                  <w:marBottom w:val="0"/>
                                                                  <w:divBdr>
                                                                    <w:top w:val="single" w:sz="2" w:space="0" w:color="000000"/>
                                                                    <w:left w:val="single" w:sz="2" w:space="0" w:color="000000"/>
                                                                    <w:bottom w:val="single" w:sz="2" w:space="0" w:color="000000"/>
                                                                    <w:right w:val="single" w:sz="2" w:space="0" w:color="000000"/>
                                                                  </w:divBdr>
                                                                  <w:divsChild>
                                                                    <w:div w:id="795832457">
                                                                      <w:marLeft w:val="0"/>
                                                                      <w:marRight w:val="0"/>
                                                                      <w:marTop w:val="0"/>
                                                                      <w:marBottom w:val="0"/>
                                                                      <w:divBdr>
                                                                        <w:top w:val="single" w:sz="2" w:space="0" w:color="000000"/>
                                                                        <w:left w:val="single" w:sz="2" w:space="0" w:color="000000"/>
                                                                        <w:bottom w:val="single" w:sz="2" w:space="0" w:color="000000"/>
                                                                        <w:right w:val="single" w:sz="2" w:space="0" w:color="000000"/>
                                                                      </w:divBdr>
                                                                      <w:divsChild>
                                                                        <w:div w:id="1125925830">
                                                                          <w:marLeft w:val="0"/>
                                                                          <w:marRight w:val="0"/>
                                                                          <w:marTop w:val="0"/>
                                                                          <w:marBottom w:val="0"/>
                                                                          <w:divBdr>
                                                                            <w:top w:val="none" w:sz="0" w:space="0" w:color="auto"/>
                                                                            <w:left w:val="none" w:sz="0" w:space="0" w:color="auto"/>
                                                                            <w:bottom w:val="none" w:sz="0" w:space="0" w:color="auto"/>
                                                                            <w:right w:val="none" w:sz="0" w:space="0" w:color="auto"/>
                                                                          </w:divBdr>
                                                                          <w:divsChild>
                                                                            <w:div w:id="1751459461">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54223908">
          <w:marLeft w:val="0"/>
          <w:marRight w:val="0"/>
          <w:marTop w:val="0"/>
          <w:marBottom w:val="0"/>
          <w:divBdr>
            <w:top w:val="single" w:sz="2" w:space="0" w:color="auto"/>
            <w:left w:val="single" w:sz="2" w:space="0" w:color="auto"/>
            <w:bottom w:val="single" w:sz="2" w:space="0" w:color="auto"/>
            <w:right w:val="single" w:sz="2" w:space="0" w:color="auto"/>
          </w:divBdr>
          <w:divsChild>
            <w:div w:id="836530199">
              <w:marLeft w:val="45"/>
              <w:marRight w:val="45"/>
              <w:marTop w:val="45"/>
              <w:marBottom w:val="45"/>
              <w:divBdr>
                <w:top w:val="single" w:sz="2" w:space="0" w:color="CCCCCC"/>
                <w:left w:val="single" w:sz="2" w:space="0" w:color="CCCCCC"/>
                <w:bottom w:val="single" w:sz="2" w:space="0" w:color="CCCCCC"/>
                <w:right w:val="single" w:sz="2" w:space="0" w:color="CCCCCC"/>
              </w:divBdr>
              <w:divsChild>
                <w:div w:id="2008553248">
                  <w:marLeft w:val="0"/>
                  <w:marRight w:val="0"/>
                  <w:marTop w:val="0"/>
                  <w:marBottom w:val="0"/>
                  <w:divBdr>
                    <w:top w:val="none" w:sz="0" w:space="0" w:color="auto"/>
                    <w:left w:val="none" w:sz="0" w:space="0" w:color="auto"/>
                    <w:bottom w:val="none" w:sz="0" w:space="0" w:color="auto"/>
                    <w:right w:val="none" w:sz="0" w:space="0" w:color="auto"/>
                  </w:divBdr>
                  <w:divsChild>
                    <w:div w:id="1282999259">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1490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help.kepion.com/hc/en-us/articles/360048559992" TargetMode="External"/><Relationship Id="rId21" Type="http://schemas.openxmlformats.org/officeDocument/2006/relationships/image" Target="media/image11.jpeg"/><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40.png"/><Relationship Id="rId68" Type="http://schemas.openxmlformats.org/officeDocument/2006/relationships/header" Target="header1.xml"/><Relationship Id="rId16" Type="http://schemas.openxmlformats.org/officeDocument/2006/relationships/image" Target="media/image6.jpg"/><Relationship Id="rId11" Type="http://schemas.openxmlformats.org/officeDocument/2006/relationships/image" Target="media/image1.jpg"/><Relationship Id="rId24" Type="http://schemas.openxmlformats.org/officeDocument/2006/relationships/hyperlink" Target="https://help.kepion.com/hc/en-us/articles/360034944252" TargetMode="External"/><Relationship Id="rId32" Type="http://schemas.openxmlformats.org/officeDocument/2006/relationships/image" Target="media/image13.png"/><Relationship Id="rId37" Type="http://schemas.openxmlformats.org/officeDocument/2006/relationships/image" Target="media/image18.png"/><Relationship Id="rId40" Type="http://schemas.microsoft.com/office/2016/09/relationships/commentsIds" Target="commentsIds.xml"/><Relationship Id="rId45" Type="http://schemas.openxmlformats.org/officeDocument/2006/relationships/image" Target="media/image22.png"/><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3.png"/><Relationship Id="rId74"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38.png"/><Relationship Id="rId19" Type="http://schemas.openxmlformats.org/officeDocument/2006/relationships/image" Target="media/image9.jpeg"/><Relationship Id="rId14" Type="http://schemas.openxmlformats.org/officeDocument/2006/relationships/image" Target="media/image4.jpg"/><Relationship Id="rId22" Type="http://schemas.openxmlformats.org/officeDocument/2006/relationships/image" Target="media/image12.jpe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png"/><Relationship Id="rId69" Type="http://schemas.openxmlformats.org/officeDocument/2006/relationships/footer" Target="footer1.xml"/><Relationship Id="rId77" Type="http://schemas.microsoft.com/office/2020/10/relationships/intelligence" Target="intelligence2.xml"/><Relationship Id="rId8" Type="http://schemas.openxmlformats.org/officeDocument/2006/relationships/webSettings" Target="webSettings.xml"/><Relationship Id="rId51" Type="http://schemas.openxmlformats.org/officeDocument/2006/relationships/image" Target="media/image28.png"/><Relationship Id="rId72"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hyperlink" Target="https://help.kepion.com/hc/en-us/articles/360028870311" TargetMode="External"/><Relationship Id="rId33" Type="http://schemas.openxmlformats.org/officeDocument/2006/relationships/image" Target="media/image14.png"/><Relationship Id="rId38" Type="http://schemas.openxmlformats.org/officeDocument/2006/relationships/comments" Target="comments.xml"/><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4.png"/><Relationship Id="rId20" Type="http://schemas.openxmlformats.org/officeDocument/2006/relationships/image" Target="media/image10.jpeg"/><Relationship Id="rId41" Type="http://schemas.microsoft.com/office/2018/08/relationships/commentsExtensible" Target="commentsExtensible.xml"/><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footer" Target="footer2.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7.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endnotes" Target="endnotes.xml"/><Relationship Id="rId31" Type="http://schemas.openxmlformats.org/officeDocument/2006/relationships/image" Target="media/image12.png"/><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image" Target="media/image8.jpeg"/><Relationship Id="rId39" Type="http://schemas.microsoft.com/office/2011/relationships/commentsExtended" Target="commentsExtended.xml"/><Relationship Id="rId34" Type="http://schemas.openxmlformats.org/officeDocument/2006/relationships/image" Target="media/image15.png"/><Relationship Id="rId50" Type="http://schemas.openxmlformats.org/officeDocument/2006/relationships/image" Target="media/image27.png"/><Relationship Id="rId55" Type="http://schemas.openxmlformats.org/officeDocument/2006/relationships/image" Target="media/image32.png"/><Relationship Id="rId76" Type="http://schemas.microsoft.com/office/2019/05/relationships/documenttasks" Target="documenttasks/documenttasks1.xml"/><Relationship Id="rId7" Type="http://schemas.openxmlformats.org/officeDocument/2006/relationships/settings" Target="settings.xml"/><Relationship Id="rId71"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image" Target="media/image10.png"/></Relationships>
</file>

<file path=word/documenttasks/documenttasks1.xml><?xml version="1.0" encoding="utf-8"?>
<t:Tasks xmlns:t="http://schemas.microsoft.com/office/tasks/2019/documenttasks" xmlns:oel="http://schemas.microsoft.com/office/2019/extlst">
  <t:Task id="{EB2F93DF-7DC8-4115-9BB9-5CCBA3CE5D9B}">
    <t:Anchor>
      <t:Comment id="1326851591"/>
    </t:Anchor>
    <t:History>
      <t:Event id="{822B82B8-80FC-4A36-9E42-C85853014EE0}" time="2024-01-17T17:59:29.791Z">
        <t:Attribution userId="S::saewon.kim@kepion.com::22b2be17-2062-4f2c-bee0-d69efcd849b3" userProvider="AD" userName="Sae-Won Kim"/>
        <t:Anchor>
          <t:Comment id="1326851591"/>
        </t:Anchor>
        <t:Create/>
      </t:Event>
      <t:Event id="{242ABE00-F276-486C-8414-F878CD237CA4}" time="2024-01-17T17:59:29.791Z">
        <t:Attribution userId="S::saewon.kim@kepion.com::22b2be17-2062-4f2c-bee0-d69efcd849b3" userProvider="AD" userName="Sae-Won Kim"/>
        <t:Anchor>
          <t:Comment id="1326851591"/>
        </t:Anchor>
        <t:Assign userId="S::pablo.gutierrez@kepion.com::4f30523b-fcae-40b3-8e69-2e98b7db369c" userProvider="AD" userName="Pablo Gutierrez"/>
      </t:Event>
      <t:Event id="{D362138C-DC28-4090-8F06-48B1BBD105F0}" time="2024-01-17T17:59:29.791Z">
        <t:Attribution userId="S::saewon.kim@kepion.com::22b2be17-2062-4f2c-bee0-d69efcd849b3" userProvider="AD" userName="Sae-Won Kim"/>
        <t:Anchor>
          <t:Comment id="1326851591"/>
        </t:Anchor>
        <t:SetTitle title="@Pablo Gutierrez, we should be consistent with the coloration of cells. The dropdowns on the New Product Introduction page are purple. Here and on the Product Assumption page (RepIn Supplier column) they are yellow. I think we should go with purple to…"/>
      </t:Event>
      <t:Event id="{B5AA96EA-1C81-4D76-B4ED-46DE394CFDEC}" time="2024-01-17T21:34:24.278Z">
        <t:Attribution userId="S::saewon.kim@kepion.com::22b2be17-2062-4f2c-bee0-d69efcd849b3" userProvider="AD" userName="Sae-Won Kim"/>
        <t:Progress percentComplete="100"/>
      </t:Event>
    </t:History>
  </t:Task>
  <t:Task id="{2D2212BD-FFC1-4801-B273-5A201D2AAA4A}">
    <t:Anchor>
      <t:Comment id="87617677"/>
    </t:Anchor>
    <t:History>
      <t:Event id="{4C43302A-2F15-4952-A742-9047C33029BF}" time="2024-01-17T18:02:44.385Z">
        <t:Attribution userId="S::saewon.kim@kepion.com::22b2be17-2062-4f2c-bee0-d69efcd849b3" userProvider="AD" userName="Sae-Won Kim"/>
        <t:Anchor>
          <t:Comment id="87617677"/>
        </t:Anchor>
        <t:Create/>
      </t:Event>
      <t:Event id="{896E2306-0E99-4C2A-ADF0-A8EC42636D40}" time="2024-01-17T18:02:44.385Z">
        <t:Attribution userId="S::saewon.kim@kepion.com::22b2be17-2062-4f2c-bee0-d69efcd849b3" userProvider="AD" userName="Sae-Won Kim"/>
        <t:Anchor>
          <t:Comment id="87617677"/>
        </t:Anchor>
        <t:Assign userId="S::pablo.gutierrez@kepion.com::4f30523b-fcae-40b3-8e69-2e98b7db369c" userProvider="AD" userName="Pablo Gutierrez"/>
      </t:Event>
      <t:Event id="{ABCB5373-FC71-4013-B6F0-DEAC008D1536}" time="2024-01-17T18:02:44.385Z">
        <t:Attribution userId="S::saewon.kim@kepion.com::22b2be17-2062-4f2c-bee0-d69efcd849b3" userProvider="AD" userName="Sae-Won Kim"/>
        <t:Anchor>
          <t:Comment id="87617677"/>
        </t:Anchor>
        <t:SetTitle title="@Pablo Gutierrez, the title of the page should be plural. "/>
      </t:Event>
      <t:Event id="{FA2D946A-63C4-41C4-91CE-456A84D8C50A}" time="2024-01-17T21:34:59.325Z">
        <t:Attribution userId="S::saewon.kim@kepion.com::22b2be17-2062-4f2c-bee0-d69efcd849b3" userProvider="AD" userName="Sae-Won Kim"/>
        <t:Progress percentComplete="100"/>
      </t:Event>
    </t:History>
  </t:Task>
  <t:Task id="{2942B0FF-DCC2-4371-AD31-326154B1ECC5}">
    <t:Anchor>
      <t:Comment id="1174951055"/>
    </t:Anchor>
    <t:History>
      <t:Event id="{CB009B8F-282F-49A8-8549-5C04BED4BC5D}" time="2024-01-17T18:19:22.288Z">
        <t:Attribution userId="S::saewon.kim@kepion.com::22b2be17-2062-4f2c-bee0-d69efcd849b3" userProvider="AD" userName="Sae-Won Kim"/>
        <t:Anchor>
          <t:Comment id="1174951055"/>
        </t:Anchor>
        <t:Create/>
      </t:Event>
      <t:Event id="{2D36ADC2-4C5F-436D-AFEB-49BF5E61CB7B}" time="2024-01-17T18:19:22.288Z">
        <t:Attribution userId="S::saewon.kim@kepion.com::22b2be17-2062-4f2c-bee0-d69efcd849b3" userProvider="AD" userName="Sae-Won Kim"/>
        <t:Anchor>
          <t:Comment id="1174951055"/>
        </t:Anchor>
        <t:Assign userId="S::pablo.gutierrez@kepion.com::4f30523b-fcae-40b3-8e69-2e98b7db369c" userProvider="AD" userName="Pablo Gutierrez"/>
      </t:Event>
      <t:Event id="{54FBFBDA-B9E8-4B4D-98C9-A7DF7AD88FFE}" time="2024-01-17T18:19:22.288Z">
        <t:Attribution userId="S::saewon.kim@kepion.com::22b2be17-2062-4f2c-bee0-d69efcd849b3" userProvider="AD" userName="Sae-Won Kim"/>
        <t:Anchor>
          <t:Comment id="1174951055"/>
        </t:Anchor>
        <t:SetTitle title="@Pablo Gutierrez, the Add Product Supplier action should be a button. It also seems a little distant from the filter and buttons. "/>
      </t:Event>
      <t:Event id="{CC10C02E-7726-4E65-8020-EDEFB6516202}" time="2024-01-17T21:38:04.819Z">
        <t:Attribution userId="S::saewon.kim@kepion.com::22b2be17-2062-4f2c-bee0-d69efcd849b3" userProvider="AD" userName="Sae-Won Kim"/>
        <t:Progress percentComplete="100"/>
      </t:Event>
    </t:History>
  </t:Task>
  <t:Task id="{16399C67-DC7C-481C-A1D4-82B490224B08}">
    <t:Anchor>
      <t:Comment id="1503992960"/>
    </t:Anchor>
    <t:History>
      <t:Event id="{CB009B8F-282F-49A8-8549-5C04BED4BC5D}" time="2024-01-17T18:19:22.288Z">
        <t:Attribution userId="S::saewon.kim@kepion.com::22b2be17-2062-4f2c-bee0-d69efcd849b3" userProvider="AD" userName="Sae-Won Kim"/>
        <t:Anchor>
          <t:Comment id="1503992960"/>
        </t:Anchor>
        <t:Create/>
      </t:Event>
      <t:Event id="{2D36ADC2-4C5F-436D-AFEB-49BF5E61CB7B}" time="2024-01-17T18:19:22.288Z">
        <t:Attribution userId="S::saewon.kim@kepion.com::22b2be17-2062-4f2c-bee0-d69efcd849b3" userProvider="AD" userName="Sae-Won Kim"/>
        <t:Anchor>
          <t:Comment id="1503992960"/>
        </t:Anchor>
        <t:Assign userId="S::pablo.gutierrez@kepion.com::4f30523b-fcae-40b3-8e69-2e98b7db369c" userProvider="AD" userName="Pablo Gutierrez"/>
      </t:Event>
      <t:Event id="{54FBFBDA-B9E8-4B4D-98C9-A7DF7AD88FFE}" time="2024-01-17T18:19:22.288Z">
        <t:Attribution userId="S::saewon.kim@kepion.com::22b2be17-2062-4f2c-bee0-d69efcd849b3" userProvider="AD" userName="Sae-Won Kim"/>
        <t:Anchor>
          <t:Comment id="1503992960"/>
        </t:Anchor>
        <t:SetTitle title="@Pablo Gutierrez, the Add Product Supplier action should be a button. It also seems a little distant from the filter and buttons. "/>
      </t:Event>
      <t:Event id="{CC10C02E-7726-4E65-8020-EDEFB6516202}" time="2024-01-17T21:38:04.819Z">
        <t:Attribution userId="S::saewon.kim@kepion.com::22b2be17-2062-4f2c-bee0-d69efcd849b3" userProvider="AD" userName="Sae-Won Kim"/>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Order_x0020_Number xmlns="d9dc764d-35f2-4903-a37e-846e41e2f49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42FF5D805014E4890D826482F999CE2" ma:contentTypeVersion="15" ma:contentTypeDescription="Create a new document." ma:contentTypeScope="" ma:versionID="d2f27b22072c129853af3046604b2a08">
  <xsd:schema xmlns:xsd="http://www.w3.org/2001/XMLSchema" xmlns:xs="http://www.w3.org/2001/XMLSchema" xmlns:p="http://schemas.microsoft.com/office/2006/metadata/properties" xmlns:ns2="8273b7af-5987-4062-8c40-7d4bb829470b" xmlns:ns3="d9dc764d-35f2-4903-a37e-846e41e2f490" targetNamespace="http://schemas.microsoft.com/office/2006/metadata/properties" ma:root="true" ma:fieldsID="f8deb5297b170affa1b3931a699345d8" ns2:_="" ns3:_="">
    <xsd:import namespace="8273b7af-5987-4062-8c40-7d4bb829470b"/>
    <xsd:import namespace="d9dc764d-35f2-4903-a37e-846e41e2f490"/>
    <xsd:element name="properties">
      <xsd:complexType>
        <xsd:sequence>
          <xsd:element name="documentManagement">
            <xsd:complexType>
              <xsd:all>
                <xsd:element ref="ns2:SharedWithDetails" minOccurs="0"/>
                <xsd:element ref="ns2:SharedWithUsers" minOccurs="0"/>
                <xsd:element ref="ns3:Order_x0020_Number" minOccurs="0"/>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DateTaken" minOccurs="0"/>
                <xsd:element ref="ns3:MediaLengthInSeconds" minOccurs="0"/>
                <xsd:element ref="ns3:MediaServiceGenerationTime" minOccurs="0"/>
                <xsd:element ref="ns3:MediaServiceEventHashCod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73b7af-5987-4062-8c40-7d4bb829470b" elementFormDefault="qualified">
    <xsd:import namespace="http://schemas.microsoft.com/office/2006/documentManagement/types"/>
    <xsd:import namespace="http://schemas.microsoft.com/office/infopath/2007/PartnerControls"/>
    <xsd:element name="SharedWithDetails" ma:index="8" nillable="true" ma:displayName="Shared With Details" ma:description="" ma:internalName="SharedWithDetails" ma:readOnly="true">
      <xsd:simpleType>
        <xsd:restriction base="dms:Note">
          <xsd:maxLength value="255"/>
        </xsd:restriction>
      </xsd:simpleType>
    </xsd:element>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9dc764d-35f2-4903-a37e-846e41e2f490" elementFormDefault="qualified">
    <xsd:import namespace="http://schemas.microsoft.com/office/2006/documentManagement/types"/>
    <xsd:import namespace="http://schemas.microsoft.com/office/infopath/2007/PartnerControls"/>
    <xsd:element name="Order_x0020_Number" ma:index="10" nillable="true" ma:displayName="Order Number" ma:decimals="0" ma:description="This column is used to order folders/files." ma:internalName="Order_x0020_Number">
      <xsd:simpleType>
        <xsd:restriction base="dms:Number"/>
      </xsd:simpleType>
    </xsd:element>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5D027D-8436-4456-BE1B-A5254A658F03}">
  <ds:schemaRefs>
    <ds:schemaRef ds:uri="http://schemas.microsoft.com/office/2006/metadata/properties"/>
    <ds:schemaRef ds:uri="http://schemas.microsoft.com/office/infopath/2007/PartnerControls"/>
    <ds:schemaRef ds:uri="9ceb5d39-bcf5-40ca-b557-7585aea7ece6"/>
    <ds:schemaRef ds:uri="c67858e0-65cc-41a5-92b1-013fa6744ae9"/>
  </ds:schemaRefs>
</ds:datastoreItem>
</file>

<file path=customXml/itemProps2.xml><?xml version="1.0" encoding="utf-8"?>
<ds:datastoreItem xmlns:ds="http://schemas.openxmlformats.org/officeDocument/2006/customXml" ds:itemID="{2B2E1B82-6EBC-44DB-B1A5-1162AE5AED0E}">
  <ds:schemaRefs>
    <ds:schemaRef ds:uri="http://schemas.microsoft.com/sharepoint/v3/contenttype/forms"/>
  </ds:schemaRefs>
</ds:datastoreItem>
</file>

<file path=customXml/itemProps3.xml><?xml version="1.0" encoding="utf-8"?>
<ds:datastoreItem xmlns:ds="http://schemas.openxmlformats.org/officeDocument/2006/customXml" ds:itemID="{52BDD5A3-3836-4FF4-84A9-6079E666CB6B}"/>
</file>

<file path=customXml/itemProps4.xml><?xml version="1.0" encoding="utf-8"?>
<ds:datastoreItem xmlns:ds="http://schemas.openxmlformats.org/officeDocument/2006/customXml" ds:itemID="{CC47608E-AB38-42B1-AC7D-7B3BEABE18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1582</TotalTime>
  <Pages>37</Pages>
  <Words>2782</Words>
  <Characters>14944</Characters>
  <Application>Microsoft Office Word</Application>
  <DocSecurity>0</DocSecurity>
  <Lines>786</Lines>
  <Paragraphs>521</Paragraphs>
  <ScaleCrop>false</ScaleCrop>
  <HeadingPairs>
    <vt:vector size="2" baseType="variant">
      <vt:variant>
        <vt:lpstr>Title</vt:lpstr>
      </vt:variant>
      <vt:variant>
        <vt:i4>1</vt:i4>
      </vt:variant>
    </vt:vector>
  </HeadingPairs>
  <TitlesOfParts>
    <vt:vector size="1" baseType="lpstr">
      <vt:lpstr>Microsoft Word - Forecasting Methods.docx</vt:lpstr>
    </vt:vector>
  </TitlesOfParts>
  <Company/>
  <LinksUpToDate>false</LinksUpToDate>
  <CharactersWithSpaces>17205</CharactersWithSpaces>
  <SharedDoc>false</SharedDoc>
  <HLinks>
    <vt:vector size="318" baseType="variant">
      <vt:variant>
        <vt:i4>4980854</vt:i4>
      </vt:variant>
      <vt:variant>
        <vt:i4>216</vt:i4>
      </vt:variant>
      <vt:variant>
        <vt:i4>0</vt:i4>
      </vt:variant>
      <vt:variant>
        <vt:i4>5</vt:i4>
      </vt:variant>
      <vt:variant>
        <vt:lpwstr/>
      </vt:variant>
      <vt:variant>
        <vt:lpwstr>_Product_Unit_Price</vt:lpwstr>
      </vt:variant>
      <vt:variant>
        <vt:i4>262181</vt:i4>
      </vt:variant>
      <vt:variant>
        <vt:i4>213</vt:i4>
      </vt:variant>
      <vt:variant>
        <vt:i4>0</vt:i4>
      </vt:variant>
      <vt:variant>
        <vt:i4>5</vt:i4>
      </vt:variant>
      <vt:variant>
        <vt:lpwstr/>
      </vt:variant>
      <vt:variant>
        <vt:lpwstr>_Profit_and_Loss</vt:lpwstr>
      </vt:variant>
      <vt:variant>
        <vt:i4>6357063</vt:i4>
      </vt:variant>
      <vt:variant>
        <vt:i4>210</vt:i4>
      </vt:variant>
      <vt:variant>
        <vt:i4>0</vt:i4>
      </vt:variant>
      <vt:variant>
        <vt:i4>5</vt:i4>
      </vt:variant>
      <vt:variant>
        <vt:lpwstr/>
      </vt:variant>
      <vt:variant>
        <vt:lpwstr>_Apply_Product_Assumptions</vt:lpwstr>
      </vt:variant>
      <vt:variant>
        <vt:i4>1114146</vt:i4>
      </vt:variant>
      <vt:variant>
        <vt:i4>207</vt:i4>
      </vt:variant>
      <vt:variant>
        <vt:i4>0</vt:i4>
      </vt:variant>
      <vt:variant>
        <vt:i4>5</vt:i4>
      </vt:variant>
      <vt:variant>
        <vt:lpwstr/>
      </vt:variant>
      <vt:variant>
        <vt:lpwstr>_Add_Product_Supplier</vt:lpwstr>
      </vt:variant>
      <vt:variant>
        <vt:i4>6815819</vt:i4>
      </vt:variant>
      <vt:variant>
        <vt:i4>204</vt:i4>
      </vt:variant>
      <vt:variant>
        <vt:i4>0</vt:i4>
      </vt:variant>
      <vt:variant>
        <vt:i4>5</vt:i4>
      </vt:variant>
      <vt:variant>
        <vt:lpwstr/>
      </vt:variant>
      <vt:variant>
        <vt:lpwstr>_Product_Inventory_Plan</vt:lpwstr>
      </vt:variant>
      <vt:variant>
        <vt:i4>7012433</vt:i4>
      </vt:variant>
      <vt:variant>
        <vt:i4>201</vt:i4>
      </vt:variant>
      <vt:variant>
        <vt:i4>0</vt:i4>
      </vt:variant>
      <vt:variant>
        <vt:i4>5</vt:i4>
      </vt:variant>
      <vt:variant>
        <vt:lpwstr/>
      </vt:variant>
      <vt:variant>
        <vt:lpwstr>_Input_Replenishment_Overwrite</vt:lpwstr>
      </vt:variant>
      <vt:variant>
        <vt:i4>7995498</vt:i4>
      </vt:variant>
      <vt:variant>
        <vt:i4>198</vt:i4>
      </vt:variant>
      <vt:variant>
        <vt:i4>0</vt:i4>
      </vt:variant>
      <vt:variant>
        <vt:i4>5</vt:i4>
      </vt:variant>
      <vt:variant>
        <vt:lpwstr/>
      </vt:variant>
      <vt:variant>
        <vt:lpwstr>_Product_Assumption</vt:lpwstr>
      </vt:variant>
      <vt:variant>
        <vt:i4>8192071</vt:i4>
      </vt:variant>
      <vt:variant>
        <vt:i4>195</vt:i4>
      </vt:variant>
      <vt:variant>
        <vt:i4>0</vt:i4>
      </vt:variant>
      <vt:variant>
        <vt:i4>5</vt:i4>
      </vt:variant>
      <vt:variant>
        <vt:lpwstr/>
      </vt:variant>
      <vt:variant>
        <vt:lpwstr>_Generate_RepIn_Report</vt:lpwstr>
      </vt:variant>
      <vt:variant>
        <vt:i4>7995498</vt:i4>
      </vt:variant>
      <vt:variant>
        <vt:i4>192</vt:i4>
      </vt:variant>
      <vt:variant>
        <vt:i4>0</vt:i4>
      </vt:variant>
      <vt:variant>
        <vt:i4>5</vt:i4>
      </vt:variant>
      <vt:variant>
        <vt:lpwstr/>
      </vt:variant>
      <vt:variant>
        <vt:lpwstr>_Product_Assumption</vt:lpwstr>
      </vt:variant>
      <vt:variant>
        <vt:i4>6815819</vt:i4>
      </vt:variant>
      <vt:variant>
        <vt:i4>189</vt:i4>
      </vt:variant>
      <vt:variant>
        <vt:i4>0</vt:i4>
      </vt:variant>
      <vt:variant>
        <vt:i4>5</vt:i4>
      </vt:variant>
      <vt:variant>
        <vt:lpwstr/>
      </vt:variant>
      <vt:variant>
        <vt:lpwstr>_Product_Inventory_Plan</vt:lpwstr>
      </vt:variant>
      <vt:variant>
        <vt:i4>131116</vt:i4>
      </vt:variant>
      <vt:variant>
        <vt:i4>186</vt:i4>
      </vt:variant>
      <vt:variant>
        <vt:i4>0</vt:i4>
      </vt:variant>
      <vt:variant>
        <vt:i4>5</vt:i4>
      </vt:variant>
      <vt:variant>
        <vt:lpwstr/>
      </vt:variant>
      <vt:variant>
        <vt:lpwstr>_Product_RepIn_Report</vt:lpwstr>
      </vt:variant>
      <vt:variant>
        <vt:i4>3801134</vt:i4>
      </vt:variant>
      <vt:variant>
        <vt:i4>183</vt:i4>
      </vt:variant>
      <vt:variant>
        <vt:i4>0</vt:i4>
      </vt:variant>
      <vt:variant>
        <vt:i4>5</vt:i4>
      </vt:variant>
      <vt:variant>
        <vt:lpwstr/>
      </vt:variant>
      <vt:variant>
        <vt:lpwstr>_Demand_Plan</vt:lpwstr>
      </vt:variant>
      <vt:variant>
        <vt:i4>8257641</vt:i4>
      </vt:variant>
      <vt:variant>
        <vt:i4>180</vt:i4>
      </vt:variant>
      <vt:variant>
        <vt:i4>0</vt:i4>
      </vt:variant>
      <vt:variant>
        <vt:i4>5</vt:i4>
      </vt:variant>
      <vt:variant>
        <vt:lpwstr/>
      </vt:variant>
      <vt:variant>
        <vt:lpwstr>_Refresh_Inventory</vt:lpwstr>
      </vt:variant>
      <vt:variant>
        <vt:i4>8060998</vt:i4>
      </vt:variant>
      <vt:variant>
        <vt:i4>177</vt:i4>
      </vt:variant>
      <vt:variant>
        <vt:i4>0</vt:i4>
      </vt:variant>
      <vt:variant>
        <vt:i4>5</vt:i4>
      </vt:variant>
      <vt:variant>
        <vt:lpwstr/>
      </vt:variant>
      <vt:variant>
        <vt:lpwstr>_Set_Forecasting_Method</vt:lpwstr>
      </vt:variant>
      <vt:variant>
        <vt:i4>4980790</vt:i4>
      </vt:variant>
      <vt:variant>
        <vt:i4>174</vt:i4>
      </vt:variant>
      <vt:variant>
        <vt:i4>0</vt:i4>
      </vt:variant>
      <vt:variant>
        <vt:i4>5</vt:i4>
      </vt:variant>
      <vt:variant>
        <vt:lpwstr/>
      </vt:variant>
      <vt:variant>
        <vt:lpwstr>_Refresh_Inventory_2</vt:lpwstr>
      </vt:variant>
      <vt:variant>
        <vt:i4>5177398</vt:i4>
      </vt:variant>
      <vt:variant>
        <vt:i4>171</vt:i4>
      </vt:variant>
      <vt:variant>
        <vt:i4>0</vt:i4>
      </vt:variant>
      <vt:variant>
        <vt:i4>5</vt:i4>
      </vt:variant>
      <vt:variant>
        <vt:lpwstr/>
      </vt:variant>
      <vt:variant>
        <vt:lpwstr>_Refresh_Inventory_1</vt:lpwstr>
      </vt:variant>
      <vt:variant>
        <vt:i4>7733345</vt:i4>
      </vt:variant>
      <vt:variant>
        <vt:i4>168</vt:i4>
      </vt:variant>
      <vt:variant>
        <vt:i4>0</vt:i4>
      </vt:variant>
      <vt:variant>
        <vt:i4>5</vt:i4>
      </vt:variant>
      <vt:variant>
        <vt:lpwstr/>
      </vt:variant>
      <vt:variant>
        <vt:lpwstr>_Inventory_Plan</vt:lpwstr>
      </vt:variant>
      <vt:variant>
        <vt:i4>3866681</vt:i4>
      </vt:variant>
      <vt:variant>
        <vt:i4>165</vt:i4>
      </vt:variant>
      <vt:variant>
        <vt:i4>0</vt:i4>
      </vt:variant>
      <vt:variant>
        <vt:i4>5</vt:i4>
      </vt:variant>
      <vt:variant>
        <vt:lpwstr/>
      </vt:variant>
      <vt:variant>
        <vt:lpwstr>_Demand_Variance</vt:lpwstr>
      </vt:variant>
      <vt:variant>
        <vt:i4>8126588</vt:i4>
      </vt:variant>
      <vt:variant>
        <vt:i4>162</vt:i4>
      </vt:variant>
      <vt:variant>
        <vt:i4>0</vt:i4>
      </vt:variant>
      <vt:variant>
        <vt:i4>5</vt:i4>
      </vt:variant>
      <vt:variant>
        <vt:lpwstr/>
      </vt:variant>
      <vt:variant>
        <vt:lpwstr>_Forecasting_Method</vt:lpwstr>
      </vt:variant>
      <vt:variant>
        <vt:i4>1769533</vt:i4>
      </vt:variant>
      <vt:variant>
        <vt:i4>159</vt:i4>
      </vt:variant>
      <vt:variant>
        <vt:i4>0</vt:i4>
      </vt:variant>
      <vt:variant>
        <vt:i4>5</vt:i4>
      </vt:variant>
      <vt:variant>
        <vt:lpwstr/>
      </vt:variant>
      <vt:variant>
        <vt:lpwstr>_New_Product_Introduction</vt:lpwstr>
      </vt:variant>
      <vt:variant>
        <vt:i4>720927</vt:i4>
      </vt:variant>
      <vt:variant>
        <vt:i4>156</vt:i4>
      </vt:variant>
      <vt:variant>
        <vt:i4>0</vt:i4>
      </vt:variant>
      <vt:variant>
        <vt:i4>5</vt:i4>
      </vt:variant>
      <vt:variant>
        <vt:lpwstr/>
      </vt:variant>
      <vt:variant>
        <vt:lpwstr>_Promo_Adjustment</vt:lpwstr>
      </vt:variant>
      <vt:variant>
        <vt:i4>6684732</vt:i4>
      </vt:variant>
      <vt:variant>
        <vt:i4>153</vt:i4>
      </vt:variant>
      <vt:variant>
        <vt:i4>0</vt:i4>
      </vt:variant>
      <vt:variant>
        <vt:i4>5</vt:i4>
      </vt:variant>
      <vt:variant>
        <vt:lpwstr/>
      </vt:variant>
      <vt:variant>
        <vt:lpwstr>_Demand_Pre-Seed</vt:lpwstr>
      </vt:variant>
      <vt:variant>
        <vt:i4>2228262</vt:i4>
      </vt:variant>
      <vt:variant>
        <vt:i4>150</vt:i4>
      </vt:variant>
      <vt:variant>
        <vt:i4>0</vt:i4>
      </vt:variant>
      <vt:variant>
        <vt:i4>5</vt:i4>
      </vt:variant>
      <vt:variant>
        <vt:lpwstr/>
      </vt:variant>
      <vt:variant>
        <vt:lpwstr>_Demand_Overview</vt:lpwstr>
      </vt:variant>
      <vt:variant>
        <vt:i4>7995507</vt:i4>
      </vt:variant>
      <vt:variant>
        <vt:i4>147</vt:i4>
      </vt:variant>
      <vt:variant>
        <vt:i4>0</vt:i4>
      </vt:variant>
      <vt:variant>
        <vt:i4>5</vt:i4>
      </vt:variant>
      <vt:variant>
        <vt:lpwstr>https://help.kepion.com/hc/en-us/articles/360048559992</vt:lpwstr>
      </vt:variant>
      <vt:variant>
        <vt:lpwstr/>
      </vt:variant>
      <vt:variant>
        <vt:i4>7405689</vt:i4>
      </vt:variant>
      <vt:variant>
        <vt:i4>144</vt:i4>
      </vt:variant>
      <vt:variant>
        <vt:i4>0</vt:i4>
      </vt:variant>
      <vt:variant>
        <vt:i4>5</vt:i4>
      </vt:variant>
      <vt:variant>
        <vt:lpwstr>https://help.kepion.com/hc/en-us/articles/360028870311</vt:lpwstr>
      </vt:variant>
      <vt:variant>
        <vt:lpwstr/>
      </vt:variant>
      <vt:variant>
        <vt:i4>8126585</vt:i4>
      </vt:variant>
      <vt:variant>
        <vt:i4>141</vt:i4>
      </vt:variant>
      <vt:variant>
        <vt:i4>0</vt:i4>
      </vt:variant>
      <vt:variant>
        <vt:i4>5</vt:i4>
      </vt:variant>
      <vt:variant>
        <vt:lpwstr>https://help.kepion.com/hc/en-us/articles/360034944252</vt:lpwstr>
      </vt:variant>
      <vt:variant>
        <vt:lpwstr/>
      </vt:variant>
      <vt:variant>
        <vt:i4>1376315</vt:i4>
      </vt:variant>
      <vt:variant>
        <vt:i4>134</vt:i4>
      </vt:variant>
      <vt:variant>
        <vt:i4>0</vt:i4>
      </vt:variant>
      <vt:variant>
        <vt:i4>5</vt:i4>
      </vt:variant>
      <vt:variant>
        <vt:lpwstr/>
      </vt:variant>
      <vt:variant>
        <vt:lpwstr>_Toc156392567</vt:lpwstr>
      </vt:variant>
      <vt:variant>
        <vt:i4>1376315</vt:i4>
      </vt:variant>
      <vt:variant>
        <vt:i4>128</vt:i4>
      </vt:variant>
      <vt:variant>
        <vt:i4>0</vt:i4>
      </vt:variant>
      <vt:variant>
        <vt:i4>5</vt:i4>
      </vt:variant>
      <vt:variant>
        <vt:lpwstr/>
      </vt:variant>
      <vt:variant>
        <vt:lpwstr>_Toc156392566</vt:lpwstr>
      </vt:variant>
      <vt:variant>
        <vt:i4>1376315</vt:i4>
      </vt:variant>
      <vt:variant>
        <vt:i4>122</vt:i4>
      </vt:variant>
      <vt:variant>
        <vt:i4>0</vt:i4>
      </vt:variant>
      <vt:variant>
        <vt:i4>5</vt:i4>
      </vt:variant>
      <vt:variant>
        <vt:lpwstr/>
      </vt:variant>
      <vt:variant>
        <vt:lpwstr>_Toc156392565</vt:lpwstr>
      </vt:variant>
      <vt:variant>
        <vt:i4>1376315</vt:i4>
      </vt:variant>
      <vt:variant>
        <vt:i4>116</vt:i4>
      </vt:variant>
      <vt:variant>
        <vt:i4>0</vt:i4>
      </vt:variant>
      <vt:variant>
        <vt:i4>5</vt:i4>
      </vt:variant>
      <vt:variant>
        <vt:lpwstr/>
      </vt:variant>
      <vt:variant>
        <vt:lpwstr>_Toc156392564</vt:lpwstr>
      </vt:variant>
      <vt:variant>
        <vt:i4>1376315</vt:i4>
      </vt:variant>
      <vt:variant>
        <vt:i4>110</vt:i4>
      </vt:variant>
      <vt:variant>
        <vt:i4>0</vt:i4>
      </vt:variant>
      <vt:variant>
        <vt:i4>5</vt:i4>
      </vt:variant>
      <vt:variant>
        <vt:lpwstr/>
      </vt:variant>
      <vt:variant>
        <vt:lpwstr>_Toc156392563</vt:lpwstr>
      </vt:variant>
      <vt:variant>
        <vt:i4>1376315</vt:i4>
      </vt:variant>
      <vt:variant>
        <vt:i4>104</vt:i4>
      </vt:variant>
      <vt:variant>
        <vt:i4>0</vt:i4>
      </vt:variant>
      <vt:variant>
        <vt:i4>5</vt:i4>
      </vt:variant>
      <vt:variant>
        <vt:lpwstr/>
      </vt:variant>
      <vt:variant>
        <vt:lpwstr>_Toc156392562</vt:lpwstr>
      </vt:variant>
      <vt:variant>
        <vt:i4>1376315</vt:i4>
      </vt:variant>
      <vt:variant>
        <vt:i4>98</vt:i4>
      </vt:variant>
      <vt:variant>
        <vt:i4>0</vt:i4>
      </vt:variant>
      <vt:variant>
        <vt:i4>5</vt:i4>
      </vt:variant>
      <vt:variant>
        <vt:lpwstr/>
      </vt:variant>
      <vt:variant>
        <vt:lpwstr>_Toc156392561</vt:lpwstr>
      </vt:variant>
      <vt:variant>
        <vt:i4>1376315</vt:i4>
      </vt:variant>
      <vt:variant>
        <vt:i4>92</vt:i4>
      </vt:variant>
      <vt:variant>
        <vt:i4>0</vt:i4>
      </vt:variant>
      <vt:variant>
        <vt:i4>5</vt:i4>
      </vt:variant>
      <vt:variant>
        <vt:lpwstr/>
      </vt:variant>
      <vt:variant>
        <vt:lpwstr>_Toc156392560</vt:lpwstr>
      </vt:variant>
      <vt:variant>
        <vt:i4>1441851</vt:i4>
      </vt:variant>
      <vt:variant>
        <vt:i4>86</vt:i4>
      </vt:variant>
      <vt:variant>
        <vt:i4>0</vt:i4>
      </vt:variant>
      <vt:variant>
        <vt:i4>5</vt:i4>
      </vt:variant>
      <vt:variant>
        <vt:lpwstr/>
      </vt:variant>
      <vt:variant>
        <vt:lpwstr>_Toc156392559</vt:lpwstr>
      </vt:variant>
      <vt:variant>
        <vt:i4>1441851</vt:i4>
      </vt:variant>
      <vt:variant>
        <vt:i4>80</vt:i4>
      </vt:variant>
      <vt:variant>
        <vt:i4>0</vt:i4>
      </vt:variant>
      <vt:variant>
        <vt:i4>5</vt:i4>
      </vt:variant>
      <vt:variant>
        <vt:lpwstr/>
      </vt:variant>
      <vt:variant>
        <vt:lpwstr>_Toc156392558</vt:lpwstr>
      </vt:variant>
      <vt:variant>
        <vt:i4>1441851</vt:i4>
      </vt:variant>
      <vt:variant>
        <vt:i4>74</vt:i4>
      </vt:variant>
      <vt:variant>
        <vt:i4>0</vt:i4>
      </vt:variant>
      <vt:variant>
        <vt:i4>5</vt:i4>
      </vt:variant>
      <vt:variant>
        <vt:lpwstr/>
      </vt:variant>
      <vt:variant>
        <vt:lpwstr>_Toc156392557</vt:lpwstr>
      </vt:variant>
      <vt:variant>
        <vt:i4>1441851</vt:i4>
      </vt:variant>
      <vt:variant>
        <vt:i4>68</vt:i4>
      </vt:variant>
      <vt:variant>
        <vt:i4>0</vt:i4>
      </vt:variant>
      <vt:variant>
        <vt:i4>5</vt:i4>
      </vt:variant>
      <vt:variant>
        <vt:lpwstr/>
      </vt:variant>
      <vt:variant>
        <vt:lpwstr>_Toc156392556</vt:lpwstr>
      </vt:variant>
      <vt:variant>
        <vt:i4>1441851</vt:i4>
      </vt:variant>
      <vt:variant>
        <vt:i4>62</vt:i4>
      </vt:variant>
      <vt:variant>
        <vt:i4>0</vt:i4>
      </vt:variant>
      <vt:variant>
        <vt:i4>5</vt:i4>
      </vt:variant>
      <vt:variant>
        <vt:lpwstr/>
      </vt:variant>
      <vt:variant>
        <vt:lpwstr>_Toc156392555</vt:lpwstr>
      </vt:variant>
      <vt:variant>
        <vt:i4>1441851</vt:i4>
      </vt:variant>
      <vt:variant>
        <vt:i4>56</vt:i4>
      </vt:variant>
      <vt:variant>
        <vt:i4>0</vt:i4>
      </vt:variant>
      <vt:variant>
        <vt:i4>5</vt:i4>
      </vt:variant>
      <vt:variant>
        <vt:lpwstr/>
      </vt:variant>
      <vt:variant>
        <vt:lpwstr>_Toc156392554</vt:lpwstr>
      </vt:variant>
      <vt:variant>
        <vt:i4>1441851</vt:i4>
      </vt:variant>
      <vt:variant>
        <vt:i4>50</vt:i4>
      </vt:variant>
      <vt:variant>
        <vt:i4>0</vt:i4>
      </vt:variant>
      <vt:variant>
        <vt:i4>5</vt:i4>
      </vt:variant>
      <vt:variant>
        <vt:lpwstr/>
      </vt:variant>
      <vt:variant>
        <vt:lpwstr>_Toc156392553</vt:lpwstr>
      </vt:variant>
      <vt:variant>
        <vt:i4>1441851</vt:i4>
      </vt:variant>
      <vt:variant>
        <vt:i4>44</vt:i4>
      </vt:variant>
      <vt:variant>
        <vt:i4>0</vt:i4>
      </vt:variant>
      <vt:variant>
        <vt:i4>5</vt:i4>
      </vt:variant>
      <vt:variant>
        <vt:lpwstr/>
      </vt:variant>
      <vt:variant>
        <vt:lpwstr>_Toc156392552</vt:lpwstr>
      </vt:variant>
      <vt:variant>
        <vt:i4>1441851</vt:i4>
      </vt:variant>
      <vt:variant>
        <vt:i4>38</vt:i4>
      </vt:variant>
      <vt:variant>
        <vt:i4>0</vt:i4>
      </vt:variant>
      <vt:variant>
        <vt:i4>5</vt:i4>
      </vt:variant>
      <vt:variant>
        <vt:lpwstr/>
      </vt:variant>
      <vt:variant>
        <vt:lpwstr>_Toc156392551</vt:lpwstr>
      </vt:variant>
      <vt:variant>
        <vt:i4>1441851</vt:i4>
      </vt:variant>
      <vt:variant>
        <vt:i4>32</vt:i4>
      </vt:variant>
      <vt:variant>
        <vt:i4>0</vt:i4>
      </vt:variant>
      <vt:variant>
        <vt:i4>5</vt:i4>
      </vt:variant>
      <vt:variant>
        <vt:lpwstr/>
      </vt:variant>
      <vt:variant>
        <vt:lpwstr>_Toc156392550</vt:lpwstr>
      </vt:variant>
      <vt:variant>
        <vt:i4>1507387</vt:i4>
      </vt:variant>
      <vt:variant>
        <vt:i4>26</vt:i4>
      </vt:variant>
      <vt:variant>
        <vt:i4>0</vt:i4>
      </vt:variant>
      <vt:variant>
        <vt:i4>5</vt:i4>
      </vt:variant>
      <vt:variant>
        <vt:lpwstr/>
      </vt:variant>
      <vt:variant>
        <vt:lpwstr>_Toc156392549</vt:lpwstr>
      </vt:variant>
      <vt:variant>
        <vt:i4>1507387</vt:i4>
      </vt:variant>
      <vt:variant>
        <vt:i4>20</vt:i4>
      </vt:variant>
      <vt:variant>
        <vt:i4>0</vt:i4>
      </vt:variant>
      <vt:variant>
        <vt:i4>5</vt:i4>
      </vt:variant>
      <vt:variant>
        <vt:lpwstr/>
      </vt:variant>
      <vt:variant>
        <vt:lpwstr>_Toc156392548</vt:lpwstr>
      </vt:variant>
      <vt:variant>
        <vt:i4>1507387</vt:i4>
      </vt:variant>
      <vt:variant>
        <vt:i4>14</vt:i4>
      </vt:variant>
      <vt:variant>
        <vt:i4>0</vt:i4>
      </vt:variant>
      <vt:variant>
        <vt:i4>5</vt:i4>
      </vt:variant>
      <vt:variant>
        <vt:lpwstr/>
      </vt:variant>
      <vt:variant>
        <vt:lpwstr>_Toc156392547</vt:lpwstr>
      </vt:variant>
      <vt:variant>
        <vt:i4>1507387</vt:i4>
      </vt:variant>
      <vt:variant>
        <vt:i4>8</vt:i4>
      </vt:variant>
      <vt:variant>
        <vt:i4>0</vt:i4>
      </vt:variant>
      <vt:variant>
        <vt:i4>5</vt:i4>
      </vt:variant>
      <vt:variant>
        <vt:lpwstr/>
      </vt:variant>
      <vt:variant>
        <vt:lpwstr>_Toc156392546</vt:lpwstr>
      </vt:variant>
      <vt:variant>
        <vt:i4>1507387</vt:i4>
      </vt:variant>
      <vt:variant>
        <vt:i4>2</vt:i4>
      </vt:variant>
      <vt:variant>
        <vt:i4>0</vt:i4>
      </vt:variant>
      <vt:variant>
        <vt:i4>5</vt:i4>
      </vt:variant>
      <vt:variant>
        <vt:lpwstr/>
      </vt:variant>
      <vt:variant>
        <vt:lpwstr>_Toc156392545</vt:lpwstr>
      </vt:variant>
      <vt:variant>
        <vt:i4>5505059</vt:i4>
      </vt:variant>
      <vt:variant>
        <vt:i4>9</vt:i4>
      </vt:variant>
      <vt:variant>
        <vt:i4>0</vt:i4>
      </vt:variant>
      <vt:variant>
        <vt:i4>5</vt:i4>
      </vt:variant>
      <vt:variant>
        <vt:lpwstr>mailto:pablo.gutierrez@kepion.com</vt:lpwstr>
      </vt:variant>
      <vt:variant>
        <vt:lpwstr/>
      </vt:variant>
      <vt:variant>
        <vt:i4>5505059</vt:i4>
      </vt:variant>
      <vt:variant>
        <vt:i4>6</vt:i4>
      </vt:variant>
      <vt:variant>
        <vt:i4>0</vt:i4>
      </vt:variant>
      <vt:variant>
        <vt:i4>5</vt:i4>
      </vt:variant>
      <vt:variant>
        <vt:lpwstr>mailto:pablo.gutierrez@kepion.com</vt:lpwstr>
      </vt:variant>
      <vt:variant>
        <vt:lpwstr/>
      </vt:variant>
      <vt:variant>
        <vt:i4>5505059</vt:i4>
      </vt:variant>
      <vt:variant>
        <vt:i4>3</vt:i4>
      </vt:variant>
      <vt:variant>
        <vt:i4>0</vt:i4>
      </vt:variant>
      <vt:variant>
        <vt:i4>5</vt:i4>
      </vt:variant>
      <vt:variant>
        <vt:lpwstr>mailto:pablo.gutierrez@kepion.com</vt:lpwstr>
      </vt:variant>
      <vt:variant>
        <vt:lpwstr/>
      </vt:variant>
      <vt:variant>
        <vt:i4>5505059</vt:i4>
      </vt:variant>
      <vt:variant>
        <vt:i4>0</vt:i4>
      </vt:variant>
      <vt:variant>
        <vt:i4>0</vt:i4>
      </vt:variant>
      <vt:variant>
        <vt:i4>5</vt:i4>
      </vt:variant>
      <vt:variant>
        <vt:lpwstr>mailto:pablo.gutierrez@kepion.com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Forecasting Methods.docx</dc:title>
  <dc:subject/>
  <dc:creator>Kunal Rayi</dc:creator>
  <cp:keywords/>
  <cp:lastModifiedBy>Sae-Won Kim</cp:lastModifiedBy>
  <cp:revision>64</cp:revision>
  <dcterms:created xsi:type="dcterms:W3CDTF">2024-01-22T20:00:00Z</dcterms:created>
  <dcterms:modified xsi:type="dcterms:W3CDTF">2024-02-22T17:04:00Z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5ede4007e0698755c3e31a36d5fbca54717d744e04e3b1dd7b026881ff707f0c</vt:lpwstr>
  </property>
  <property fmtid="{D5CDD505-2E9C-101B-9397-08002B2CF9AE}" pid="3" name="MSIP_Label_ea60d57e-af5b-4752-ac57-3e4f28ca11dc_Enabled">
    <vt:lpwstr>true</vt:lpwstr>
  </property>
  <property fmtid="{D5CDD505-2E9C-101B-9397-08002B2CF9AE}" pid="4" name="MSIP_Label_ea60d57e-af5b-4752-ac57-3e4f28ca11dc_SetDate">
    <vt:lpwstr>2023-09-25T18:44:02Z</vt:lpwstr>
  </property>
  <property fmtid="{D5CDD505-2E9C-101B-9397-08002B2CF9AE}" pid="5" name="MSIP_Label_ea60d57e-af5b-4752-ac57-3e4f28ca11dc_Method">
    <vt:lpwstr>Standard</vt:lpwstr>
  </property>
  <property fmtid="{D5CDD505-2E9C-101B-9397-08002B2CF9AE}" pid="6" name="MSIP_Label_ea60d57e-af5b-4752-ac57-3e4f28ca11dc_Name">
    <vt:lpwstr>ea60d57e-af5b-4752-ac57-3e4f28ca11dc</vt:lpwstr>
  </property>
  <property fmtid="{D5CDD505-2E9C-101B-9397-08002B2CF9AE}" pid="7" name="MSIP_Label_ea60d57e-af5b-4752-ac57-3e4f28ca11dc_SiteId">
    <vt:lpwstr>36da45f1-dd2c-4d1f-af13-5abe46b99921</vt:lpwstr>
  </property>
  <property fmtid="{D5CDD505-2E9C-101B-9397-08002B2CF9AE}" pid="8" name="MSIP_Label_ea60d57e-af5b-4752-ac57-3e4f28ca11dc_ActionId">
    <vt:lpwstr>3af8f9b8-2b22-43dc-90a6-4675a550fee0</vt:lpwstr>
  </property>
  <property fmtid="{D5CDD505-2E9C-101B-9397-08002B2CF9AE}" pid="9" name="MSIP_Label_ea60d57e-af5b-4752-ac57-3e4f28ca11dc_ContentBits">
    <vt:lpwstr>0</vt:lpwstr>
  </property>
  <property fmtid="{D5CDD505-2E9C-101B-9397-08002B2CF9AE}" pid="10" name="ContentTypeId">
    <vt:lpwstr>0x010100C42FF5D805014E4890D826482F999CE2</vt:lpwstr>
  </property>
  <property fmtid="{D5CDD505-2E9C-101B-9397-08002B2CF9AE}" pid="11" name="MediaServiceImageTags">
    <vt:lpwstr/>
  </property>
</Properties>
</file>